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C171F6">
            <w:pPr>
              <w:jc w:val="center"/>
              <w:rPr>
                <w:rFonts w:ascii="Arial" w:hAnsi="Arial"/>
                <w:lang w:val="en-GB"/>
              </w:rPr>
            </w:pPr>
            <w:r w:rsidRPr="00C171F6">
              <w:rPr>
                <w:rFonts w:ascii="Arial" w:hAnsi="Arial"/>
                <w:noProof/>
              </w:rPr>
              <w:drawing>
                <wp:inline distT="0" distB="0" distL="0" distR="0">
                  <wp:extent cx="736600" cy="10668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578DA">
            <w:pPr>
              <w:rPr>
                <w:rFonts w:ascii="Arial" w:hAnsi="Arial"/>
              </w:rPr>
            </w:pPr>
            <w:r w:rsidRPr="00174DEE">
              <w:rPr>
                <w:rFonts w:ascii="Arial" w:hAnsi="Arial" w:cs="Arial"/>
                <w:szCs w:val="24"/>
              </w:rPr>
              <w:t>Business Computer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578DA">
            <w:pPr>
              <w:rPr>
                <w:rFonts w:ascii="Arial" w:hAnsi="Arial"/>
              </w:rPr>
            </w:pPr>
            <w:r>
              <w:rPr>
                <w:rFonts w:ascii="Arial" w:hAnsi="Arial"/>
              </w:rPr>
              <w:t>BUS140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578DA">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r w:rsidR="007C3408">
              <w:rPr>
                <w:rFonts w:ascii="Arial" w:hAnsi="Arial"/>
                <w:b/>
                <w:lang w:val="en-GB"/>
              </w:rPr>
              <w:t>S</w:t>
            </w:r>
            <w:r>
              <w:rPr>
                <w:rFonts w:ascii="Arial" w:hAnsi="Arial"/>
                <w:b/>
                <w:lang w:val="en-GB"/>
              </w:rPr>
              <w:t>:</w:t>
            </w:r>
          </w:p>
          <w:p w:rsidR="00D1300B" w:rsidRDefault="00D1300B">
            <w:pPr>
              <w:rPr>
                <w:rFonts w:ascii="Arial" w:hAnsi="Arial"/>
              </w:rPr>
            </w:pPr>
          </w:p>
        </w:tc>
        <w:tc>
          <w:tcPr>
            <w:tcW w:w="6338" w:type="dxa"/>
            <w:gridSpan w:val="5"/>
          </w:tcPr>
          <w:p w:rsidR="00D1300B" w:rsidRDefault="00C578DA" w:rsidP="00B07F7B">
            <w:pPr>
              <w:rPr>
                <w:rFonts w:ascii="Arial" w:hAnsi="Arial"/>
              </w:rPr>
            </w:pPr>
            <w:r w:rsidRPr="00174DEE">
              <w:rPr>
                <w:rFonts w:ascii="Arial" w:hAnsi="Arial" w:cs="Arial"/>
                <w:szCs w:val="24"/>
              </w:rPr>
              <w:t>Business</w:t>
            </w:r>
            <w:r w:rsidR="00B07F7B">
              <w:rPr>
                <w:rFonts w:ascii="Arial" w:hAnsi="Arial" w:cs="Arial"/>
                <w:szCs w:val="24"/>
              </w:rPr>
              <w:t xml:space="preserve"> / </w:t>
            </w:r>
            <w:r w:rsidRPr="00174DEE">
              <w:rPr>
                <w:rFonts w:ascii="Arial" w:hAnsi="Arial" w:cs="Arial"/>
                <w:szCs w:val="24"/>
              </w:rPr>
              <w:t>Accounting</w:t>
            </w:r>
            <w:r w:rsidR="00B07F7B">
              <w:rPr>
                <w:rFonts w:ascii="Arial" w:hAnsi="Arial" w:cs="Arial"/>
                <w:szCs w:val="24"/>
              </w:rPr>
              <w:t xml:space="preserve">, </w:t>
            </w:r>
            <w:r w:rsidRPr="00174DEE">
              <w:rPr>
                <w:rFonts w:ascii="Arial" w:hAnsi="Arial" w:cs="Arial"/>
                <w:szCs w:val="24"/>
              </w:rPr>
              <w:t>Business Management</w:t>
            </w:r>
            <w:r w:rsidR="00B07F7B">
              <w:rPr>
                <w:rFonts w:ascii="Arial" w:hAnsi="Arial" w:cs="Arial"/>
                <w:szCs w:val="24"/>
              </w:rPr>
              <w:t xml:space="preserve">, </w:t>
            </w:r>
            <w:r w:rsidRPr="00174DEE">
              <w:rPr>
                <w:rFonts w:ascii="Arial" w:hAnsi="Arial" w:cs="Arial"/>
                <w:szCs w:val="24"/>
              </w:rPr>
              <w:t>Culinary</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7712AC" w:rsidRPr="00C171F6" w:rsidRDefault="00C171F6" w:rsidP="007712AC">
            <w:pPr>
              <w:rPr>
                <w:rFonts w:ascii="Arial" w:hAnsi="Arial" w:cs="Arial"/>
                <w:szCs w:val="24"/>
              </w:rPr>
            </w:pPr>
            <w:r w:rsidRPr="00C171F6">
              <w:rPr>
                <w:rFonts w:ascii="Arial" w:hAnsi="Arial" w:cs="Arial"/>
                <w:szCs w:val="24"/>
              </w:rPr>
              <w:t>Dan Kachur</w:t>
            </w:r>
          </w:p>
          <w:p w:rsidR="00D1300B" w:rsidRDefault="00D1300B" w:rsidP="00C36244">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D924C9" w:rsidP="007C3408">
            <w:pPr>
              <w:rPr>
                <w:rFonts w:ascii="Arial" w:hAnsi="Arial"/>
              </w:rPr>
            </w:pPr>
            <w:r>
              <w:rPr>
                <w:rFonts w:ascii="Arial" w:hAnsi="Arial"/>
              </w:rPr>
              <w:t>June/</w:t>
            </w:r>
            <w:r w:rsidR="007712AC">
              <w:rPr>
                <w:rFonts w:ascii="Arial" w:hAnsi="Arial"/>
              </w:rPr>
              <w:t>1</w:t>
            </w:r>
            <w:r w:rsidR="00463B78">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924C9" w:rsidP="00463B78">
            <w:pPr>
              <w:rPr>
                <w:rFonts w:ascii="Arial" w:hAnsi="Arial"/>
              </w:rPr>
            </w:pPr>
            <w:r>
              <w:rPr>
                <w:rFonts w:ascii="Arial" w:hAnsi="Arial"/>
              </w:rPr>
              <w:t>June/1</w:t>
            </w:r>
            <w:r w:rsidR="00463B78">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B07F7B" w:rsidP="00D924C9">
            <w:pPr>
              <w:jc w:val="center"/>
              <w:rPr>
                <w:rFonts w:ascii="Arial" w:hAnsi="Arial"/>
              </w:rPr>
            </w:pPr>
            <w:r>
              <w:rPr>
                <w:rFonts w:ascii="Arial" w:hAnsi="Arial"/>
              </w:rPr>
              <w:t>“</w:t>
            </w:r>
            <w:r w:rsidR="00D924C9">
              <w:rPr>
                <w:rFonts w:ascii="Arial" w:hAnsi="Arial"/>
              </w:rPr>
              <w:t>Colin Kirkwood</w:t>
            </w:r>
            <w:r w:rsidR="0081705B">
              <w:rPr>
                <w:rFonts w:ascii="Arial" w:hAnsi="Arial"/>
              </w:rPr>
              <w:t>”</w:t>
            </w:r>
          </w:p>
        </w:tc>
        <w:tc>
          <w:tcPr>
            <w:tcW w:w="1188" w:type="dxa"/>
          </w:tcPr>
          <w:p w:rsidR="00D1300B" w:rsidRDefault="00513FD9" w:rsidP="00463B78">
            <w:pPr>
              <w:rPr>
                <w:rFonts w:ascii="Arial" w:hAnsi="Arial"/>
              </w:rPr>
            </w:pPr>
            <w:r>
              <w:rPr>
                <w:rFonts w:ascii="Arial" w:hAnsi="Arial"/>
              </w:rPr>
              <w:t>June/1</w:t>
            </w:r>
            <w:r w:rsidR="00463B78">
              <w:rPr>
                <w:rFonts w:ascii="Arial" w:hAnsi="Arial"/>
              </w:rPr>
              <w:t>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924C9" w:rsidP="00D924C9">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7712AC" w:rsidRPr="00174DEE" w:rsidRDefault="007712AC" w:rsidP="007712AC">
            <w:pPr>
              <w:rPr>
                <w:rFonts w:ascii="Arial" w:hAnsi="Arial" w:cs="Arial"/>
                <w:szCs w:val="24"/>
              </w:rPr>
            </w:pPr>
            <w:r w:rsidRPr="00174DEE">
              <w:rPr>
                <w:rFonts w:ascii="Arial" w:hAnsi="Arial" w:cs="Arial"/>
                <w:szCs w:val="24"/>
              </w:rPr>
              <w:t>16 weeks – 3 hours per week</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C36244">
              <w:rPr>
                <w:rFonts w:ascii="Arial" w:hAnsi="Arial"/>
              </w:rPr>
              <w:t>1</w:t>
            </w:r>
            <w:r w:rsidR="00463B78">
              <w:rPr>
                <w:rFonts w:ascii="Arial" w:hAnsi="Arial"/>
              </w:rPr>
              <w:t>6</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924C9">
            <w:pPr>
              <w:pStyle w:val="Heading2"/>
              <w:tabs>
                <w:tab w:val="center" w:pos="4560"/>
              </w:tabs>
              <w:rPr>
                <w:rFonts w:ascii="Arial" w:hAnsi="Arial"/>
                <w:b w:val="0"/>
              </w:rPr>
            </w:pPr>
            <w:r>
              <w:rPr>
                <w:rFonts w:ascii="Arial" w:hAnsi="Arial"/>
                <w:b w:val="0"/>
                <w:i/>
              </w:rPr>
              <w:t>For additio</w:t>
            </w:r>
            <w:r w:rsidR="00C26A5B">
              <w:rPr>
                <w:rFonts w:ascii="Arial" w:hAnsi="Arial"/>
                <w:b w:val="0"/>
                <w:i/>
              </w:rPr>
              <w:t>nal information, please contact</w:t>
            </w:r>
            <w:r w:rsidR="00C36244">
              <w:rPr>
                <w:rFonts w:ascii="Arial" w:hAnsi="Arial"/>
                <w:b w:val="0"/>
                <w:i/>
              </w:rPr>
              <w:t xml:space="preserve"> </w:t>
            </w:r>
            <w:r w:rsidR="00D924C9">
              <w:rPr>
                <w:rFonts w:ascii="Arial" w:hAnsi="Arial"/>
                <w:b w:val="0"/>
                <w:i/>
              </w:rPr>
              <w:t>Colin Kirkwood</w:t>
            </w:r>
            <w:r w:rsidR="00C36244">
              <w:rPr>
                <w:rFonts w:ascii="Arial" w:hAnsi="Arial"/>
                <w:b w:val="0"/>
                <w:i/>
              </w:rPr>
              <w:t xml:space="preserve">, </w:t>
            </w:r>
            <w:r w:rsidR="00D924C9">
              <w:rPr>
                <w:rFonts w:ascii="Arial" w:hAnsi="Arial"/>
                <w:b w:val="0"/>
                <w:i/>
              </w:rPr>
              <w:t>Dean</w:t>
            </w:r>
            <w:r w:rsidR="00C171F6">
              <w:rPr>
                <w:rFonts w:ascii="Arial" w:hAnsi="Arial"/>
                <w:b w:val="0"/>
                <w:i/>
              </w:rPr>
              <w:t>,</w:t>
            </w:r>
          </w:p>
        </w:tc>
      </w:tr>
      <w:tr w:rsidR="00D1300B">
        <w:trPr>
          <w:cantSplit/>
        </w:trPr>
        <w:tc>
          <w:tcPr>
            <w:tcW w:w="8856" w:type="dxa"/>
            <w:gridSpan w:val="6"/>
          </w:tcPr>
          <w:p w:rsidR="00D1300B" w:rsidRDefault="00D1300B" w:rsidP="003041A5">
            <w:pPr>
              <w:tabs>
                <w:tab w:val="center" w:pos="4560"/>
              </w:tabs>
              <w:jc w:val="center"/>
              <w:rPr>
                <w:rFonts w:ascii="Arial" w:hAnsi="Arial"/>
                <w:i/>
                <w:lang w:val="en-GB"/>
              </w:rPr>
            </w:pPr>
            <w:r>
              <w:rPr>
                <w:rFonts w:ascii="Arial" w:hAnsi="Arial"/>
                <w:i/>
                <w:lang w:val="en-GB"/>
              </w:rPr>
              <w:t xml:space="preserve">School of </w:t>
            </w:r>
            <w:r w:rsidR="00B07F7B">
              <w:rPr>
                <w:rFonts w:ascii="Arial" w:hAnsi="Arial"/>
                <w:i/>
                <w:lang w:val="en-GB"/>
              </w:rPr>
              <w:t xml:space="preserve">Environment, </w:t>
            </w:r>
            <w:r w:rsidR="003041A5">
              <w:rPr>
                <w:rFonts w:ascii="Arial" w:hAnsi="Arial"/>
                <w:i/>
                <w:lang w:val="en-GB"/>
              </w:rPr>
              <w:t>Technology</w:t>
            </w:r>
            <w:r w:rsidR="00B07F7B">
              <w:rPr>
                <w:rFonts w:ascii="Arial" w:hAnsi="Arial"/>
                <w:i/>
                <w:lang w:val="en-GB"/>
              </w:rPr>
              <w:t xml:space="preserve"> and </w:t>
            </w:r>
            <w:r w:rsidR="00C26A5B" w:rsidRPr="00174DEE">
              <w:rPr>
                <w:rFonts w:ascii="Arial" w:hAnsi="Arial" w:cs="Arial"/>
                <w:i/>
                <w:szCs w:val="24"/>
              </w:rPr>
              <w:t xml:space="preserve">Business </w:t>
            </w:r>
          </w:p>
        </w:tc>
      </w:tr>
      <w:tr w:rsidR="00D1300B">
        <w:trPr>
          <w:cantSplit/>
        </w:trPr>
        <w:tc>
          <w:tcPr>
            <w:tcW w:w="8856" w:type="dxa"/>
            <w:gridSpan w:val="6"/>
          </w:tcPr>
          <w:p w:rsidR="00D1300B" w:rsidRDefault="00D1300B" w:rsidP="00C26A5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26A5B">
              <w:rPr>
                <w:rFonts w:ascii="Arial" w:hAnsi="Arial"/>
                <w:i/>
                <w:lang w:val="en-GB"/>
              </w:rPr>
              <w:t>2</w:t>
            </w:r>
            <w:r w:rsidR="00C36244">
              <w:rPr>
                <w:rFonts w:ascii="Arial" w:hAnsi="Arial"/>
                <w:i/>
                <w:lang w:val="en-GB"/>
              </w:rPr>
              <w:t>68</w:t>
            </w:r>
            <w:r w:rsidR="00D924C9">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pPr>
              <w:rPr>
                <w:rFonts w:ascii="Arial" w:hAnsi="Arial"/>
                <w:b/>
              </w:rPr>
            </w:pPr>
            <w:r>
              <w:rPr>
                <w:rFonts w:ascii="Arial" w:hAnsi="Arial"/>
                <w:b/>
              </w:rPr>
              <w:t>COURSE DESCRIPTION:</w:t>
            </w:r>
          </w:p>
          <w:p w:rsidR="00C578DA" w:rsidRDefault="00C578DA">
            <w:pPr>
              <w:rPr>
                <w:rFonts w:ascii="Arial" w:hAnsi="Arial"/>
              </w:rPr>
            </w:pPr>
            <w:r w:rsidRPr="00174DEE">
              <w:rPr>
                <w:rFonts w:ascii="Arial" w:hAnsi="Arial" w:cs="Arial"/>
                <w:szCs w:val="24"/>
              </w:rPr>
              <w:t>Students are introduced to computerized applications used by small to medium-sized businesses in their operation.  Specifically, the student will gain practical hands-on experience in using software applications for word-processing, the preparation of spreadsheets, and the creation of information databases and for preparing business presentations.  The Microsoft Office Suite of software applications is the most prevalent software used by business in their operations and is the software that the student will utilize in this course.</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1.</w:t>
            </w:r>
          </w:p>
        </w:tc>
        <w:tc>
          <w:tcPr>
            <w:tcW w:w="7614" w:type="dxa"/>
          </w:tcPr>
          <w:p w:rsidR="00C578DA" w:rsidRPr="00174DEE" w:rsidRDefault="00C578DA" w:rsidP="00D74F82">
            <w:pPr>
              <w:rPr>
                <w:rFonts w:ascii="Arial" w:hAnsi="Arial" w:cs="Arial"/>
                <w:szCs w:val="24"/>
                <w:lang w:val="en-GB"/>
              </w:rPr>
            </w:pPr>
            <w:r w:rsidRPr="00174DEE">
              <w:rPr>
                <w:rFonts w:ascii="Arial" w:hAnsi="Arial" w:cs="Arial"/>
                <w:szCs w:val="24"/>
                <w:lang w:val="en-GB"/>
              </w:rPr>
              <w:t xml:space="preserve">Use </w:t>
            </w:r>
            <w:r w:rsidR="00C36244">
              <w:rPr>
                <w:rFonts w:ascii="Arial" w:hAnsi="Arial" w:cs="Arial"/>
                <w:szCs w:val="24"/>
                <w:lang w:val="en-GB"/>
              </w:rPr>
              <w:t xml:space="preserve">Internet and e-mail </w:t>
            </w:r>
            <w:r w:rsidRPr="00174DEE">
              <w:rPr>
                <w:rFonts w:ascii="Arial" w:hAnsi="Arial" w:cs="Arial"/>
                <w:szCs w:val="24"/>
                <w:lang w:val="en-GB"/>
              </w:rPr>
              <w:t>to supplement business activities.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4B4974">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Use Outlook</w:t>
            </w:r>
            <w:r w:rsidR="00D46130">
              <w:rPr>
                <w:rFonts w:ascii="Arial" w:hAnsi="Arial" w:cs="Arial"/>
                <w:szCs w:val="24"/>
                <w:lang w:val="en-GB"/>
              </w:rPr>
              <w:t xml:space="preserve"> </w:t>
            </w:r>
            <w:r w:rsidRPr="00174DEE">
              <w:rPr>
                <w:rFonts w:ascii="Arial" w:hAnsi="Arial" w:cs="Arial"/>
                <w:szCs w:val="24"/>
                <w:lang w:val="en-GB"/>
              </w:rPr>
              <w:t>to</w:t>
            </w:r>
            <w:r w:rsidR="00B07F7B">
              <w:rPr>
                <w:rFonts w:ascii="Arial" w:hAnsi="Arial" w:cs="Arial"/>
                <w:szCs w:val="24"/>
                <w:lang w:val="en-GB"/>
              </w:rPr>
              <w:t>:</w:t>
            </w:r>
            <w:r w:rsidRPr="00174DEE">
              <w:rPr>
                <w:rFonts w:ascii="Arial" w:hAnsi="Arial" w:cs="Arial"/>
                <w:szCs w:val="24"/>
                <w:lang w:val="en-GB"/>
              </w:rPr>
              <w:t xml:space="preserve"> </w:t>
            </w:r>
          </w:p>
          <w:p w:rsidR="00C578DA" w:rsidRPr="00B07F7B"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compose, send and receive e-mail demonstrating e</w:t>
            </w:r>
            <w:r w:rsidR="00C63AE9">
              <w:rPr>
                <w:rFonts w:ascii="Arial" w:hAnsi="Arial" w:cs="Arial"/>
                <w:szCs w:val="24"/>
                <w:lang w:val="en-GB"/>
              </w:rPr>
              <w:t>ffective business communication</w:t>
            </w:r>
          </w:p>
          <w:p w:rsidR="00B07F7B"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attach</w:t>
            </w:r>
            <w:r w:rsidR="00B07F7B">
              <w:rPr>
                <w:rFonts w:ascii="Arial" w:hAnsi="Arial" w:cs="Arial"/>
                <w:szCs w:val="24"/>
                <w:lang w:val="en-GB"/>
              </w:rPr>
              <w:t xml:space="preserve"> files and images</w:t>
            </w:r>
          </w:p>
          <w:p w:rsidR="00C578DA"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create and utilize folde</w:t>
            </w:r>
            <w:r w:rsidR="008F5463" w:rsidRPr="00B07F7B">
              <w:rPr>
                <w:rFonts w:ascii="Arial" w:hAnsi="Arial" w:cs="Arial"/>
                <w:szCs w:val="24"/>
                <w:lang w:val="en-GB"/>
              </w:rPr>
              <w:t>r</w:t>
            </w:r>
            <w:r w:rsidR="00B07F7B">
              <w:rPr>
                <w:rFonts w:ascii="Arial" w:hAnsi="Arial" w:cs="Arial"/>
                <w:szCs w:val="24"/>
                <w:lang w:val="en-GB"/>
              </w:rPr>
              <w:t>s</w:t>
            </w:r>
            <w:r w:rsidR="00C171F6">
              <w:rPr>
                <w:rFonts w:ascii="Arial" w:hAnsi="Arial" w:cs="Arial"/>
                <w:szCs w:val="24"/>
                <w:lang w:val="en-GB"/>
              </w:rPr>
              <w:t xml:space="preserve"> to organize email</w:t>
            </w:r>
          </w:p>
          <w:p w:rsidR="00C171F6" w:rsidRDefault="00C171F6" w:rsidP="00B07F7B">
            <w:pPr>
              <w:pStyle w:val="ListParagraph"/>
              <w:numPr>
                <w:ilvl w:val="0"/>
                <w:numId w:val="14"/>
              </w:numPr>
              <w:ind w:left="378"/>
              <w:rPr>
                <w:rFonts w:ascii="Arial" w:hAnsi="Arial" w:cs="Arial"/>
                <w:szCs w:val="24"/>
                <w:lang w:val="en-GB"/>
              </w:rPr>
            </w:pPr>
            <w:r>
              <w:rPr>
                <w:rFonts w:ascii="Arial" w:hAnsi="Arial" w:cs="Arial"/>
                <w:szCs w:val="24"/>
                <w:lang w:val="en-GB"/>
              </w:rPr>
              <w:t>book and cancel meetings</w:t>
            </w:r>
          </w:p>
          <w:p w:rsidR="000509F7" w:rsidRDefault="000509F7" w:rsidP="00B07F7B">
            <w:pPr>
              <w:pStyle w:val="ListParagraph"/>
              <w:numPr>
                <w:ilvl w:val="0"/>
                <w:numId w:val="14"/>
              </w:numPr>
              <w:ind w:left="378"/>
              <w:rPr>
                <w:rFonts w:ascii="Arial" w:hAnsi="Arial" w:cs="Arial"/>
                <w:szCs w:val="24"/>
                <w:lang w:val="en-GB"/>
              </w:rPr>
            </w:pPr>
            <w:r>
              <w:rPr>
                <w:rFonts w:ascii="Arial" w:hAnsi="Arial" w:cs="Arial"/>
                <w:szCs w:val="24"/>
                <w:lang w:val="en-GB"/>
              </w:rPr>
              <w:t>create and implement message rules</w:t>
            </w:r>
          </w:p>
          <w:p w:rsidR="000509F7" w:rsidRDefault="000509F7" w:rsidP="00B07F7B">
            <w:pPr>
              <w:pStyle w:val="ListParagraph"/>
              <w:numPr>
                <w:ilvl w:val="0"/>
                <w:numId w:val="14"/>
              </w:numPr>
              <w:ind w:left="378"/>
              <w:rPr>
                <w:rFonts w:ascii="Arial" w:hAnsi="Arial" w:cs="Arial"/>
                <w:szCs w:val="24"/>
                <w:lang w:val="en-GB"/>
              </w:rPr>
            </w:pPr>
            <w:r>
              <w:rPr>
                <w:rFonts w:ascii="Arial" w:hAnsi="Arial" w:cs="Arial"/>
                <w:szCs w:val="24"/>
                <w:lang w:val="en-GB"/>
              </w:rPr>
              <w:t>recall sent messages</w:t>
            </w:r>
          </w:p>
          <w:p w:rsidR="00B07F7B" w:rsidRDefault="00B07F7B" w:rsidP="00B07F7B">
            <w:pPr>
              <w:pStyle w:val="ListParagraph"/>
              <w:numPr>
                <w:ilvl w:val="0"/>
                <w:numId w:val="14"/>
              </w:numPr>
              <w:ind w:left="378"/>
              <w:rPr>
                <w:rFonts w:ascii="Arial" w:hAnsi="Arial" w:cs="Arial"/>
                <w:szCs w:val="24"/>
                <w:lang w:val="en-GB"/>
              </w:rPr>
            </w:pPr>
            <w:r>
              <w:rPr>
                <w:rFonts w:ascii="Arial" w:hAnsi="Arial" w:cs="Arial"/>
                <w:szCs w:val="24"/>
                <w:lang w:val="en-GB"/>
              </w:rPr>
              <w:t xml:space="preserve">identify where email is being stored on </w:t>
            </w:r>
            <w:r w:rsidR="00C171F6">
              <w:rPr>
                <w:rFonts w:ascii="Arial" w:hAnsi="Arial" w:cs="Arial"/>
                <w:szCs w:val="24"/>
                <w:lang w:val="en-GB"/>
              </w:rPr>
              <w:t>corporate networks</w:t>
            </w:r>
          </w:p>
          <w:p w:rsidR="00B07F7B" w:rsidRDefault="00B07F7B" w:rsidP="00B07F7B">
            <w:pPr>
              <w:rPr>
                <w:rFonts w:ascii="Arial" w:hAnsi="Arial" w:cs="Arial"/>
                <w:szCs w:val="24"/>
                <w:lang w:val="en-GB"/>
              </w:rPr>
            </w:pPr>
          </w:p>
          <w:p w:rsidR="00B07F7B" w:rsidRPr="00174DEE" w:rsidRDefault="00B07F7B" w:rsidP="00B07F7B">
            <w:pPr>
              <w:rPr>
                <w:rFonts w:ascii="Arial" w:hAnsi="Arial" w:cs="Arial"/>
                <w:szCs w:val="24"/>
                <w:lang w:val="en-GB"/>
              </w:rPr>
            </w:pPr>
            <w:r w:rsidRPr="00174DEE">
              <w:rPr>
                <w:rFonts w:ascii="Arial" w:hAnsi="Arial" w:cs="Arial"/>
                <w:szCs w:val="24"/>
                <w:lang w:val="en-GB"/>
              </w:rPr>
              <w:t xml:space="preserve">Use </w:t>
            </w:r>
            <w:r>
              <w:rPr>
                <w:rFonts w:ascii="Arial" w:hAnsi="Arial" w:cs="Arial"/>
                <w:szCs w:val="24"/>
                <w:lang w:val="en-GB"/>
              </w:rPr>
              <w:t xml:space="preserve">a Web-Browser </w:t>
            </w:r>
            <w:r w:rsidRPr="00174DEE">
              <w:rPr>
                <w:rFonts w:ascii="Arial" w:hAnsi="Arial" w:cs="Arial"/>
                <w:szCs w:val="24"/>
                <w:lang w:val="en-GB"/>
              </w:rPr>
              <w:t>to</w:t>
            </w:r>
            <w:r>
              <w:rPr>
                <w:rFonts w:ascii="Arial" w:hAnsi="Arial" w:cs="Arial"/>
                <w:szCs w:val="24"/>
                <w:lang w:val="en-GB"/>
              </w:rPr>
              <w:t>:</w:t>
            </w:r>
            <w:r w:rsidRPr="00174DEE">
              <w:rPr>
                <w:rFonts w:ascii="Arial" w:hAnsi="Arial" w:cs="Arial"/>
                <w:szCs w:val="24"/>
                <w:lang w:val="en-GB"/>
              </w:rPr>
              <w:t xml:space="preserve"> </w:t>
            </w:r>
          </w:p>
          <w:p w:rsidR="00B07F7B" w:rsidRPr="00174DEE" w:rsidRDefault="00B07F7B" w:rsidP="008F5463">
            <w:pPr>
              <w:rPr>
                <w:rFonts w:ascii="Arial" w:hAnsi="Arial" w:cs="Arial"/>
                <w:szCs w:val="24"/>
                <w:lang w:val="en-GB"/>
              </w:rPr>
            </w:pPr>
          </w:p>
        </w:tc>
      </w:tr>
    </w:tbl>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various search engines available for use</w:t>
      </w:r>
    </w:p>
    <w:p w:rsidR="00C63AE9" w:rsidRPr="00B07F7B"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 xml:space="preserve">apply basic and advanced </w:t>
      </w:r>
      <w:r w:rsidRPr="00B07F7B">
        <w:rPr>
          <w:rFonts w:ascii="Arial" w:hAnsi="Arial" w:cs="Arial"/>
          <w:szCs w:val="24"/>
          <w:lang w:val="en-GB"/>
        </w:rPr>
        <w:t>sea</w:t>
      </w:r>
      <w:r>
        <w:rPr>
          <w:rFonts w:ascii="Arial" w:hAnsi="Arial" w:cs="Arial"/>
          <w:szCs w:val="24"/>
          <w:lang w:val="en-GB"/>
        </w:rPr>
        <w:t>rch techniques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 xml:space="preserve">modify </w:t>
      </w:r>
      <w:r w:rsidRPr="00B07F7B">
        <w:rPr>
          <w:rFonts w:ascii="Arial" w:hAnsi="Arial" w:cs="Arial"/>
          <w:szCs w:val="24"/>
          <w:lang w:val="en-GB"/>
        </w:rPr>
        <w:t>web</w:t>
      </w:r>
      <w:r>
        <w:rPr>
          <w:rFonts w:ascii="Arial" w:hAnsi="Arial" w:cs="Arial"/>
          <w:szCs w:val="24"/>
          <w:lang w:val="en-GB"/>
        </w:rPr>
        <w:t>-browser security for safe searching</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cookies, their locations and their purposes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customize web-browser</w:t>
      </w:r>
      <w:r w:rsidR="00C171F6">
        <w:rPr>
          <w:rFonts w:ascii="Arial" w:hAnsi="Arial" w:cs="Arial"/>
          <w:szCs w:val="24"/>
          <w:lang w:val="en-GB"/>
        </w:rPr>
        <w:t>s</w:t>
      </w:r>
      <w:r>
        <w:rPr>
          <w:rFonts w:ascii="Arial" w:hAnsi="Arial" w:cs="Arial"/>
          <w:szCs w:val="24"/>
          <w:lang w:val="en-GB"/>
        </w:rPr>
        <w:t xml:space="preserve"> to fit your computer needs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contrast a secure vs.  a non-secure connection</w:t>
      </w:r>
    </w:p>
    <w:p w:rsidR="00C171F6" w:rsidRPr="00B07F7B" w:rsidRDefault="00C171F6"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the role of plug-ins and certificates</w:t>
      </w:r>
    </w:p>
    <w:p w:rsidR="00C63AE9" w:rsidRPr="00174DEE" w:rsidRDefault="00C63AE9" w:rsidP="00C63AE9">
      <w:pPr>
        <w:ind w:firstLine="882"/>
        <w:rPr>
          <w:rFonts w:ascii="Arial" w:hAnsi="Arial" w:cs="Arial"/>
          <w:szCs w:val="24"/>
          <w:lang w:val="en-GB"/>
        </w:rPr>
      </w:pPr>
    </w:p>
    <w:p w:rsidR="00C63AE9" w:rsidRPr="00174DEE" w:rsidRDefault="00C63AE9" w:rsidP="00C63AE9">
      <w:pPr>
        <w:ind w:left="378" w:firstLine="882"/>
        <w:rPr>
          <w:rFonts w:ascii="Arial" w:hAnsi="Arial" w:cs="Arial"/>
          <w:szCs w:val="24"/>
          <w:lang w:val="en-GB"/>
        </w:rPr>
      </w:pPr>
      <w:r w:rsidRPr="00174DEE">
        <w:rPr>
          <w:rFonts w:ascii="Arial" w:hAnsi="Arial" w:cs="Arial"/>
          <w:szCs w:val="24"/>
          <w:lang w:val="en-GB"/>
        </w:rPr>
        <w:t>This learning outcome will constitute 5% of the course.</w:t>
      </w:r>
    </w:p>
    <w:p w:rsidR="00C63AE9" w:rsidRDefault="00C63AE9" w:rsidP="00C63AE9">
      <w:pPr>
        <w:rPr>
          <w:rFonts w:ascii="Arial" w:hAnsi="Arial" w:cs="Arial"/>
          <w:szCs w:val="24"/>
          <w:lang w:val="en-GB"/>
        </w:rPr>
      </w:pPr>
    </w:p>
    <w:p w:rsidR="00C63AE9" w:rsidRDefault="00C63AE9">
      <w:r>
        <w:br w:type="page"/>
      </w:r>
    </w:p>
    <w:tbl>
      <w:tblPr>
        <w:tblW w:w="0" w:type="auto"/>
        <w:tblLayout w:type="fixed"/>
        <w:tblLook w:val="0000" w:firstRow="0" w:lastRow="0" w:firstColumn="0" w:lastColumn="0" w:noHBand="0" w:noVBand="0"/>
      </w:tblPr>
      <w:tblGrid>
        <w:gridCol w:w="675"/>
        <w:gridCol w:w="567"/>
        <w:gridCol w:w="7614"/>
      </w:tblGrid>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63AE9" w:rsidRPr="00174DEE" w:rsidRDefault="00C63AE9" w:rsidP="00C63AE9">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2</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Create professional business documents using a word processor.</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identify file types and extensions of various word processing documents</w:t>
            </w:r>
          </w:p>
          <w:p w:rsidR="00C63AE9" w:rsidRPr="00B07F7B" w:rsidRDefault="00C63AE9" w:rsidP="00C63AE9">
            <w:pPr>
              <w:pStyle w:val="ListParagraph"/>
              <w:numPr>
                <w:ilvl w:val="0"/>
                <w:numId w:val="16"/>
              </w:numPr>
              <w:ind w:left="378"/>
              <w:rPr>
                <w:rFonts w:ascii="Arial" w:hAnsi="Arial" w:cs="Arial"/>
                <w:szCs w:val="24"/>
                <w:lang w:val="en-GB"/>
              </w:rPr>
            </w:pPr>
            <w:r>
              <w:rPr>
                <w:rFonts w:ascii="Arial" w:hAnsi="Arial" w:cs="Arial"/>
                <w:szCs w:val="24"/>
                <w:lang w:val="en-GB"/>
              </w:rPr>
              <w:t>create new blank documents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templates to create documents</w:t>
            </w:r>
          </w:p>
          <w:p w:rsidR="00C578DA" w:rsidRDefault="00C578DA" w:rsidP="00B07F7B">
            <w:pPr>
              <w:pStyle w:val="ListParagraph"/>
              <w:numPr>
                <w:ilvl w:val="0"/>
                <w:numId w:val="16"/>
              </w:numPr>
              <w:ind w:left="378"/>
              <w:rPr>
                <w:rFonts w:ascii="Arial" w:hAnsi="Arial" w:cs="Arial"/>
                <w:szCs w:val="24"/>
                <w:lang w:val="en-GB"/>
              </w:rPr>
            </w:pPr>
            <w:r w:rsidRPr="00B07F7B">
              <w:rPr>
                <w:rFonts w:ascii="Arial" w:hAnsi="Arial" w:cs="Arial"/>
                <w:szCs w:val="24"/>
                <w:lang w:val="en-GB"/>
              </w:rPr>
              <w:t xml:space="preserve">format characters </w:t>
            </w:r>
            <w:r w:rsidR="00C63AE9">
              <w:rPr>
                <w:rFonts w:ascii="Arial" w:hAnsi="Arial" w:cs="Arial"/>
                <w:szCs w:val="24"/>
                <w:lang w:val="en-GB"/>
              </w:rPr>
              <w:t>using bold, italic and underlining</w:t>
            </w:r>
          </w:p>
          <w:p w:rsidR="006D3B4F" w:rsidRPr="00B07F7B" w:rsidRDefault="006D3B4F" w:rsidP="00B07F7B">
            <w:pPr>
              <w:pStyle w:val="ListParagraph"/>
              <w:numPr>
                <w:ilvl w:val="0"/>
                <w:numId w:val="16"/>
              </w:numPr>
              <w:ind w:left="378"/>
              <w:rPr>
                <w:rFonts w:ascii="Arial" w:hAnsi="Arial" w:cs="Arial"/>
                <w:szCs w:val="24"/>
                <w:lang w:val="en-GB"/>
              </w:rPr>
            </w:pPr>
            <w:r>
              <w:rPr>
                <w:rFonts w:ascii="Arial" w:hAnsi="Arial" w:cs="Arial"/>
                <w:szCs w:val="24"/>
                <w:lang w:val="en-GB"/>
              </w:rPr>
              <w:t>apply paragraph spacing</w:t>
            </w:r>
          </w:p>
          <w:p w:rsidR="00C578DA"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headers and footers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insert images and text</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 xml:space="preserve">cut-copy-paste </w:t>
            </w:r>
            <w:r w:rsidR="006D3B4F">
              <w:rPr>
                <w:rFonts w:ascii="Arial" w:hAnsi="Arial" w:cs="Arial"/>
                <w:szCs w:val="24"/>
                <w:lang w:val="en-GB"/>
              </w:rPr>
              <w:t xml:space="preserve">material </w:t>
            </w:r>
            <w:r>
              <w:rPr>
                <w:rFonts w:ascii="Arial" w:hAnsi="Arial" w:cs="Arial"/>
                <w:szCs w:val="24"/>
                <w:lang w:val="en-GB"/>
              </w:rPr>
              <w:t xml:space="preserve">into </w:t>
            </w:r>
            <w:r w:rsidR="006D3B4F">
              <w:rPr>
                <w:rFonts w:ascii="Arial" w:hAnsi="Arial" w:cs="Arial"/>
                <w:szCs w:val="24"/>
                <w:lang w:val="en-GB"/>
              </w:rPr>
              <w:t xml:space="preserve">and out of </w:t>
            </w:r>
            <w:r>
              <w:rPr>
                <w:rFonts w:ascii="Arial" w:hAnsi="Arial" w:cs="Arial"/>
                <w:szCs w:val="24"/>
                <w:lang w:val="en-GB"/>
              </w:rPr>
              <w:t>documents</w:t>
            </w:r>
          </w:p>
          <w:p w:rsidR="00C63AE9" w:rsidRPr="00B07F7B"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page, column and continuous breaks</w:t>
            </w:r>
          </w:p>
          <w:p w:rsidR="00C578DA"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adjust both vertical and horizontal margins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columns</w:t>
            </w:r>
            <w:r w:rsidR="006D3B4F">
              <w:rPr>
                <w:rFonts w:ascii="Arial" w:hAnsi="Arial" w:cs="Arial"/>
                <w:szCs w:val="24"/>
                <w:lang w:val="en-GB"/>
              </w:rPr>
              <w:t xml:space="preserve"> and tables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designs and themes</w:t>
            </w:r>
          </w:p>
          <w:p w:rsidR="006D3B4F"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spell check</w:t>
            </w:r>
          </w:p>
          <w:p w:rsidR="00C63AE9" w:rsidRDefault="006D3B4F" w:rsidP="00B07F7B">
            <w:pPr>
              <w:pStyle w:val="ListParagraph"/>
              <w:numPr>
                <w:ilvl w:val="0"/>
                <w:numId w:val="16"/>
              </w:numPr>
              <w:ind w:left="378"/>
              <w:rPr>
                <w:rFonts w:ascii="Arial" w:hAnsi="Arial" w:cs="Arial"/>
                <w:szCs w:val="24"/>
                <w:lang w:val="en-GB"/>
              </w:rPr>
            </w:pPr>
            <w:r>
              <w:rPr>
                <w:rFonts w:ascii="Arial" w:hAnsi="Arial" w:cs="Arial"/>
                <w:szCs w:val="24"/>
                <w:lang w:val="en-GB"/>
              </w:rPr>
              <w:t>use</w:t>
            </w:r>
            <w:r w:rsidR="00C63AE9">
              <w:rPr>
                <w:rFonts w:ascii="Arial" w:hAnsi="Arial" w:cs="Arial"/>
                <w:szCs w:val="24"/>
                <w:lang w:val="en-GB"/>
              </w:rPr>
              <w:t xml:space="preserve"> word alternative</w:t>
            </w:r>
            <w:r>
              <w:rPr>
                <w:rFonts w:ascii="Arial" w:hAnsi="Arial" w:cs="Arial"/>
                <w:szCs w:val="24"/>
                <w:lang w:val="en-GB"/>
              </w:rPr>
              <w:t xml:space="preserve"> choices</w:t>
            </w:r>
            <w:r w:rsidR="00C63AE9">
              <w:rPr>
                <w:rFonts w:ascii="Arial" w:hAnsi="Arial" w:cs="Arial"/>
                <w:szCs w:val="24"/>
                <w:lang w:val="en-GB"/>
              </w:rPr>
              <w:t xml:space="preserve"> (thesaurus)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indenting and bullets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left, center and right tabs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tab leaders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add hyperlinks</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w:t>
            </w:r>
            <w:r w:rsidR="00C36244">
              <w:rPr>
                <w:rFonts w:ascii="Arial" w:hAnsi="Arial" w:cs="Arial"/>
                <w:szCs w:val="24"/>
                <w:lang w:val="en-GB"/>
              </w:rPr>
              <w:t>arning outcome will constitute 3</w:t>
            </w:r>
            <w:r w:rsidRPr="00174DEE">
              <w:rPr>
                <w:rFonts w:ascii="Arial" w:hAnsi="Arial" w:cs="Arial"/>
                <w:szCs w:val="24"/>
                <w:lang w:val="en-GB"/>
              </w:rPr>
              <w:t>0% of the course.</w:t>
            </w:r>
          </w:p>
          <w:p w:rsidR="00C578DA" w:rsidRDefault="00C578DA" w:rsidP="00D74F82">
            <w:pPr>
              <w:rPr>
                <w:rFonts w:ascii="Arial" w:hAnsi="Arial" w:cs="Arial"/>
                <w:szCs w:val="24"/>
                <w:lang w:val="en-GB"/>
              </w:rPr>
            </w:pPr>
          </w:p>
          <w:p w:rsidR="006D3B4F" w:rsidRPr="00174DEE" w:rsidRDefault="006D3B4F"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3</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Use computerized spreadsheets to prepare necessary business information.</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identify file types and extensions of various spreadsheet types</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spreadsheets of various types relating to business activities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work with templates to create spreadsheets</w:t>
            </w:r>
          </w:p>
          <w:p w:rsidR="006D3B4F" w:rsidRDefault="006D3B4F" w:rsidP="006D3B4F">
            <w:pPr>
              <w:pStyle w:val="ListParagraph"/>
              <w:numPr>
                <w:ilvl w:val="0"/>
                <w:numId w:val="16"/>
              </w:numPr>
              <w:ind w:left="378"/>
              <w:rPr>
                <w:rFonts w:ascii="Arial" w:hAnsi="Arial" w:cs="Arial"/>
                <w:szCs w:val="24"/>
                <w:lang w:val="en-GB"/>
              </w:rPr>
            </w:pPr>
            <w:r w:rsidRPr="00B07F7B">
              <w:rPr>
                <w:rFonts w:ascii="Arial" w:hAnsi="Arial" w:cs="Arial"/>
                <w:szCs w:val="24"/>
                <w:lang w:val="en-GB"/>
              </w:rPr>
              <w:t xml:space="preserve">format characters </w:t>
            </w:r>
            <w:r>
              <w:rPr>
                <w:rFonts w:ascii="Arial" w:hAnsi="Arial" w:cs="Arial"/>
                <w:szCs w:val="24"/>
                <w:lang w:val="en-GB"/>
              </w:rPr>
              <w:t>using bold, italic and underlining</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apply row and column spacing</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hide and show columns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headers and footers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insert images and text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cut-copy-paste material into and out of documents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adjust both vertical and horizontal margins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use various built-in spreadsheet functions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lastRenderedPageBreak/>
              <w:t>create formulas using several difference methods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spell check spreadsheets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sort data</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and modify charts of various types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add sheets to an existing workbook</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rename sheets as necessary</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link worksheets within the workbook</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contrast portrait vs. landscape printing</w:t>
            </w:r>
          </w:p>
          <w:p w:rsidR="004C65ED" w:rsidRDefault="004C65ED"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w:t>
            </w:r>
            <w:r w:rsidR="00C36244">
              <w:rPr>
                <w:rFonts w:ascii="Arial" w:hAnsi="Arial" w:cs="Arial"/>
                <w:szCs w:val="24"/>
                <w:lang w:val="en-GB"/>
              </w:rPr>
              <w:t>rning outcome will constitute 35</w:t>
            </w:r>
            <w:r w:rsidRPr="00174DEE">
              <w:rPr>
                <w:rFonts w:ascii="Arial" w:hAnsi="Arial" w:cs="Arial"/>
                <w:szCs w:val="24"/>
                <w:lang w:val="en-GB"/>
              </w:rPr>
              <w:t>% of the course.</w:t>
            </w:r>
          </w:p>
          <w:p w:rsidR="00C578DA" w:rsidRDefault="00C578DA" w:rsidP="00D74F82">
            <w:pPr>
              <w:rPr>
                <w:rFonts w:ascii="Arial" w:hAnsi="Arial" w:cs="Arial"/>
                <w:szCs w:val="24"/>
                <w:lang w:val="en-GB"/>
              </w:rPr>
            </w:pPr>
          </w:p>
          <w:p w:rsidR="004C65ED" w:rsidRPr="00174DEE" w:rsidRDefault="004C65ED"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4</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Utilize database software.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contrast the various types of database programs available</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contrast tables vs</w:t>
            </w:r>
            <w:r w:rsidR="00C171F6">
              <w:rPr>
                <w:rFonts w:ascii="Arial" w:hAnsi="Arial" w:cs="Arial"/>
                <w:szCs w:val="24"/>
                <w:lang w:val="en-GB"/>
              </w:rPr>
              <w:t>.</w:t>
            </w:r>
            <w:r w:rsidRPr="006D3B4F">
              <w:rPr>
                <w:rFonts w:ascii="Arial" w:hAnsi="Arial" w:cs="Arial"/>
                <w:szCs w:val="24"/>
                <w:lang w:val="en-GB"/>
              </w:rPr>
              <w:t xml:space="preserve"> databases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fields to form a table</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link tables via relationships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apply</w:t>
            </w:r>
            <w:r w:rsidR="00C171F6">
              <w:rPr>
                <w:rFonts w:ascii="Arial" w:hAnsi="Arial" w:cs="Arial"/>
                <w:szCs w:val="24"/>
                <w:lang w:val="en-GB"/>
              </w:rPr>
              <w:t xml:space="preserve"> filters to fields</w:t>
            </w:r>
            <w:r w:rsidRPr="006D3B4F">
              <w:rPr>
                <w:rFonts w:ascii="Arial" w:hAnsi="Arial" w:cs="Arial"/>
                <w:szCs w:val="24"/>
                <w:lang w:val="en-GB"/>
              </w:rPr>
              <w:t xml:space="preserve"> entries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forms to accept data to tables</w:t>
            </w:r>
          </w:p>
          <w:p w:rsidR="00C578DA"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generate reports to display data</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queries to specifically extract certain data</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use queries to create custom reports</w:t>
            </w:r>
          </w:p>
          <w:p w:rsidR="006D3B4F" w:rsidRPr="00174DEE" w:rsidRDefault="006D3B4F"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w:t>
            </w:r>
            <w:r w:rsidR="00C36244">
              <w:rPr>
                <w:rFonts w:ascii="Arial" w:hAnsi="Arial" w:cs="Arial"/>
                <w:szCs w:val="24"/>
                <w:lang w:val="en-GB"/>
              </w:rPr>
              <w:t>rning outcome will constitute 10</w:t>
            </w:r>
            <w:r w:rsidRPr="00174DEE">
              <w:rPr>
                <w:rFonts w:ascii="Arial" w:hAnsi="Arial" w:cs="Arial"/>
                <w:szCs w:val="24"/>
                <w:lang w:val="en-GB"/>
              </w:rPr>
              <w:t>% of the course.</w:t>
            </w:r>
          </w:p>
          <w:p w:rsidR="00C578DA" w:rsidRDefault="00C578DA" w:rsidP="00D74F82">
            <w:pPr>
              <w:rPr>
                <w:rFonts w:ascii="Arial" w:hAnsi="Arial" w:cs="Arial"/>
                <w:szCs w:val="24"/>
                <w:lang w:val="en-GB"/>
              </w:rPr>
            </w:pPr>
          </w:p>
          <w:p w:rsidR="004C65ED" w:rsidRPr="00174DEE" w:rsidRDefault="004C65ED"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5</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 xml:space="preserve">Use presentation software </w:t>
            </w:r>
            <w:r w:rsidR="00C171F6">
              <w:rPr>
                <w:rFonts w:ascii="Arial" w:hAnsi="Arial" w:cs="Arial"/>
                <w:szCs w:val="24"/>
                <w:lang w:val="en-GB"/>
              </w:rPr>
              <w:t>for effective communications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identify file types and extensions of various </w:t>
            </w:r>
            <w:r w:rsidR="001353B6">
              <w:rPr>
                <w:rFonts w:ascii="Arial" w:hAnsi="Arial" w:cs="Arial"/>
                <w:szCs w:val="24"/>
                <w:lang w:val="en-GB"/>
              </w:rPr>
              <w:t>presentation</w:t>
            </w:r>
            <w:r>
              <w:rPr>
                <w:rFonts w:ascii="Arial" w:hAnsi="Arial" w:cs="Arial"/>
                <w:szCs w:val="24"/>
                <w:lang w:val="en-GB"/>
              </w:rPr>
              <w:t xml:space="preserve"> documents</w:t>
            </w:r>
          </w:p>
          <w:p w:rsidR="006D3B4F" w:rsidRPr="00B07F7B" w:rsidRDefault="001353B6" w:rsidP="006D3B4F">
            <w:pPr>
              <w:pStyle w:val="ListParagraph"/>
              <w:numPr>
                <w:ilvl w:val="0"/>
                <w:numId w:val="16"/>
              </w:numPr>
              <w:ind w:left="378"/>
              <w:rPr>
                <w:rFonts w:ascii="Arial" w:hAnsi="Arial" w:cs="Arial"/>
                <w:szCs w:val="24"/>
                <w:lang w:val="en-GB"/>
              </w:rPr>
            </w:pPr>
            <w:r>
              <w:rPr>
                <w:rFonts w:ascii="Arial" w:hAnsi="Arial" w:cs="Arial"/>
                <w:szCs w:val="24"/>
                <w:lang w:val="en-GB"/>
              </w:rPr>
              <w:t>create new presentations</w:t>
            </w:r>
            <w:r w:rsidR="004C65ED">
              <w:rPr>
                <w:rFonts w:ascii="Arial" w:hAnsi="Arial" w:cs="Arial"/>
                <w:szCs w:val="24"/>
                <w:lang w:val="en-GB"/>
              </w:rPr>
              <w:t xml:space="preserve"> from scratch</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work with templates to create </w:t>
            </w:r>
            <w:r w:rsidR="004C65ED">
              <w:rPr>
                <w:rFonts w:ascii="Arial" w:hAnsi="Arial" w:cs="Arial"/>
                <w:szCs w:val="24"/>
                <w:lang w:val="en-GB"/>
              </w:rPr>
              <w:t>pre-</w:t>
            </w:r>
            <w:r w:rsidR="003561D4">
              <w:rPr>
                <w:rFonts w:ascii="Arial" w:hAnsi="Arial" w:cs="Arial"/>
                <w:szCs w:val="24"/>
                <w:lang w:val="en-GB"/>
              </w:rPr>
              <w:t>defined</w:t>
            </w:r>
            <w:r w:rsidR="004C65ED">
              <w:rPr>
                <w:rFonts w:ascii="Arial" w:hAnsi="Arial" w:cs="Arial"/>
                <w:szCs w:val="24"/>
                <w:lang w:val="en-GB"/>
              </w:rPr>
              <w:t xml:space="preserve"> presentations</w:t>
            </w:r>
          </w:p>
          <w:p w:rsidR="006D3B4F" w:rsidRPr="00B07F7B" w:rsidRDefault="003561D4" w:rsidP="006D3B4F">
            <w:pPr>
              <w:pStyle w:val="ListParagraph"/>
              <w:numPr>
                <w:ilvl w:val="0"/>
                <w:numId w:val="16"/>
              </w:numPr>
              <w:ind w:left="378"/>
              <w:rPr>
                <w:rFonts w:ascii="Arial" w:hAnsi="Arial" w:cs="Arial"/>
                <w:szCs w:val="24"/>
                <w:lang w:val="en-GB"/>
              </w:rPr>
            </w:pPr>
            <w:r>
              <w:rPr>
                <w:rFonts w:ascii="Arial" w:hAnsi="Arial" w:cs="Arial"/>
                <w:szCs w:val="24"/>
                <w:lang w:val="en-GB"/>
              </w:rPr>
              <w:t>format presentations using skills already learned in the word processing section of the course</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insert text</w:t>
            </w:r>
            <w:r w:rsidR="004C65ED">
              <w:rPr>
                <w:rFonts w:ascii="Arial" w:hAnsi="Arial" w:cs="Arial"/>
                <w:szCs w:val="24"/>
                <w:lang w:val="en-GB"/>
              </w:rPr>
              <w:t>, images and multi-media into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cut-copy-paste material into and out of </w:t>
            </w:r>
            <w:r w:rsidR="004C65ED">
              <w:rPr>
                <w:rFonts w:ascii="Arial" w:hAnsi="Arial" w:cs="Arial"/>
                <w:szCs w:val="24"/>
                <w:lang w:val="en-GB"/>
              </w:rPr>
              <w:t>slides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duplicate slides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insert slides from existing presentations into new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spell check</w:t>
            </w:r>
            <w:r w:rsidR="004C65ED">
              <w:rPr>
                <w:rFonts w:ascii="Arial" w:hAnsi="Arial" w:cs="Arial"/>
                <w:szCs w:val="24"/>
                <w:lang w:val="en-GB"/>
              </w:rPr>
              <w:t xml:space="preserve">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apply indenting and bullets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lastRenderedPageBreak/>
              <w:t>apply designs and themes</w:t>
            </w:r>
          </w:p>
          <w:p w:rsidR="006D3B4F"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rehearse time a presentation</w:t>
            </w:r>
          </w:p>
          <w:p w:rsidR="00483CA7" w:rsidRDefault="00483CA7" w:rsidP="006D3B4F">
            <w:pPr>
              <w:pStyle w:val="ListParagraph"/>
              <w:numPr>
                <w:ilvl w:val="0"/>
                <w:numId w:val="16"/>
              </w:numPr>
              <w:ind w:left="378"/>
              <w:rPr>
                <w:rFonts w:ascii="Arial" w:hAnsi="Arial" w:cs="Arial"/>
                <w:szCs w:val="24"/>
                <w:lang w:val="en-GB"/>
              </w:rPr>
            </w:pPr>
            <w:r>
              <w:rPr>
                <w:rFonts w:ascii="Arial" w:hAnsi="Arial" w:cs="Arial"/>
                <w:szCs w:val="24"/>
                <w:lang w:val="en-GB"/>
              </w:rPr>
              <w:t>apply animation, transition and sound to slides</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w:t>
            </w:r>
            <w:r w:rsidR="00C36244">
              <w:rPr>
                <w:rFonts w:ascii="Arial" w:hAnsi="Arial" w:cs="Arial"/>
                <w:szCs w:val="24"/>
                <w:lang w:val="en-GB"/>
              </w:rPr>
              <w:t>arning outcome will constitute 2</w:t>
            </w:r>
            <w:r w:rsidRPr="00174DEE">
              <w:rPr>
                <w:rFonts w:ascii="Arial" w:hAnsi="Arial" w:cs="Arial"/>
                <w:szCs w:val="24"/>
                <w:lang w:val="en-GB"/>
              </w:rPr>
              <w:t>0% of the course</w:t>
            </w:r>
          </w:p>
          <w:p w:rsidR="00C578DA" w:rsidRPr="00174DEE" w:rsidRDefault="00C578DA" w:rsidP="00D74F82">
            <w:pPr>
              <w:rPr>
                <w:rFonts w:ascii="Arial" w:hAnsi="Arial" w:cs="Arial"/>
                <w:szCs w:val="24"/>
                <w:lang w:val="en-GB"/>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1.</w:t>
            </w:r>
          </w:p>
        </w:tc>
        <w:tc>
          <w:tcPr>
            <w:tcW w:w="7614" w:type="dxa"/>
          </w:tcPr>
          <w:p w:rsidR="00C578DA" w:rsidRPr="00174DEE" w:rsidRDefault="000509F7" w:rsidP="003561D4">
            <w:pPr>
              <w:rPr>
                <w:rFonts w:ascii="Arial" w:hAnsi="Arial" w:cs="Arial"/>
                <w:szCs w:val="24"/>
              </w:rPr>
            </w:pPr>
            <w:r>
              <w:rPr>
                <w:rFonts w:ascii="Arial" w:hAnsi="Arial" w:cs="Arial"/>
                <w:szCs w:val="24"/>
              </w:rPr>
              <w:t>Internet and e</w:t>
            </w:r>
            <w:r w:rsidR="00C578DA" w:rsidRPr="00174DEE">
              <w:rPr>
                <w:rFonts w:ascii="Arial" w:hAnsi="Arial" w:cs="Arial"/>
                <w:szCs w:val="24"/>
              </w:rPr>
              <w:t xml:space="preserve">mail </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2</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Word Processing</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3</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Spreadsheets</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4</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Databases</w:t>
            </w:r>
          </w:p>
        </w:tc>
      </w:tr>
      <w:tr w:rsidR="00D1300B">
        <w:tc>
          <w:tcPr>
            <w:tcW w:w="675" w:type="dxa"/>
          </w:tcPr>
          <w:p w:rsidR="00D1300B" w:rsidRDefault="00D1300B">
            <w:pPr>
              <w:rPr>
                <w:rFonts w:ascii="Arial" w:hAnsi="Arial"/>
              </w:rPr>
            </w:pPr>
          </w:p>
        </w:tc>
        <w:tc>
          <w:tcPr>
            <w:tcW w:w="567" w:type="dxa"/>
          </w:tcPr>
          <w:p w:rsidR="00D1300B" w:rsidRDefault="008F5463">
            <w:pPr>
              <w:rPr>
                <w:rFonts w:ascii="Arial" w:hAnsi="Arial"/>
              </w:rPr>
            </w:pPr>
            <w:r>
              <w:rPr>
                <w:rFonts w:ascii="Arial" w:hAnsi="Arial"/>
              </w:rPr>
              <w:t>5</w:t>
            </w:r>
            <w:r w:rsidR="00D1300B">
              <w:rPr>
                <w:rFonts w:ascii="Arial" w:hAnsi="Arial"/>
              </w:rPr>
              <w:t>.</w:t>
            </w:r>
          </w:p>
        </w:tc>
        <w:tc>
          <w:tcPr>
            <w:tcW w:w="7614" w:type="dxa"/>
          </w:tcPr>
          <w:p w:rsidR="00D1300B" w:rsidRDefault="003561D4" w:rsidP="00C578DA">
            <w:pPr>
              <w:rPr>
                <w:rFonts w:ascii="Arial" w:hAnsi="Arial"/>
              </w:rPr>
            </w:pPr>
            <w:r>
              <w:rPr>
                <w:rFonts w:ascii="Arial" w:hAnsi="Arial"/>
              </w:rPr>
              <w:t>Presentations</w:t>
            </w:r>
            <w:r w:rsidR="00C578DA">
              <w:rPr>
                <w:rFonts w:ascii="Arial" w:hAnsi="Arial"/>
              </w:rPr>
              <w:t xml:space="preserve">  </w:t>
            </w:r>
            <w:r w:rsidR="00D46130">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rsidTr="003F17EF">
        <w:trPr>
          <w:cantSplit/>
          <w:trHeight w:val="1611"/>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C578DA" w:rsidRDefault="00C578DA" w:rsidP="00C578DA">
            <w:pPr>
              <w:rPr>
                <w:rFonts w:ascii="Arial" w:hAnsi="Arial" w:cs="Arial"/>
                <w:i/>
                <w:szCs w:val="24"/>
              </w:rPr>
            </w:pPr>
          </w:p>
          <w:p w:rsidR="00C578DA" w:rsidRPr="00174DEE" w:rsidRDefault="00D46130" w:rsidP="00C578DA">
            <w:pPr>
              <w:rPr>
                <w:rFonts w:ascii="Arial" w:hAnsi="Arial" w:cs="Arial"/>
                <w:szCs w:val="24"/>
              </w:rPr>
            </w:pPr>
            <w:r>
              <w:rPr>
                <w:rFonts w:ascii="Arial" w:hAnsi="Arial" w:cs="Arial"/>
                <w:i/>
                <w:szCs w:val="24"/>
              </w:rPr>
              <w:t>Microsoft Office 2010 –First Course by Beskeen, Cram, Duffy, Friedrichsen, Reding I.S.B.N. 0-538-74715-3</w:t>
            </w:r>
          </w:p>
          <w:p w:rsidR="00C578DA" w:rsidRPr="007473BA" w:rsidRDefault="00C578DA" w:rsidP="00463B78">
            <w:pPr>
              <w:rPr>
                <w:rFonts w:ascii="Arial" w:hAnsi="Arial"/>
                <w:b/>
              </w:rPr>
            </w:pPr>
            <w:r w:rsidRPr="00174DEE">
              <w:rPr>
                <w:rFonts w:ascii="Arial" w:hAnsi="Arial" w:cs="Arial"/>
                <w:szCs w:val="24"/>
              </w:rPr>
              <w:t xml:space="preserve">Recommended:  </w:t>
            </w:r>
            <w:r w:rsidR="000509F7">
              <w:rPr>
                <w:rFonts w:ascii="Arial" w:hAnsi="Arial" w:cs="Arial"/>
                <w:szCs w:val="24"/>
              </w:rPr>
              <w:t xml:space="preserve">4 GB </w:t>
            </w:r>
            <w:r w:rsidR="00463B78">
              <w:rPr>
                <w:rFonts w:ascii="Arial" w:hAnsi="Arial" w:cs="Arial"/>
                <w:szCs w:val="24"/>
              </w:rPr>
              <w:t>or larger capacity</w:t>
            </w:r>
            <w:r w:rsidR="000509F7">
              <w:rPr>
                <w:rFonts w:ascii="Arial" w:hAnsi="Arial" w:cs="Arial"/>
                <w:szCs w:val="24"/>
              </w:rPr>
              <w:t xml:space="preserve"> memory stick</w:t>
            </w:r>
          </w:p>
        </w:tc>
      </w:tr>
      <w:tr w:rsidR="00D1300B">
        <w:trPr>
          <w:cantSplit/>
        </w:trPr>
        <w:tc>
          <w:tcPr>
            <w:tcW w:w="675" w:type="dxa"/>
          </w:tcPr>
          <w:p w:rsidR="00D1300B" w:rsidRDefault="003F17EF">
            <w:pPr>
              <w:rPr>
                <w:rFonts w:ascii="Arial" w:hAnsi="Arial"/>
                <w:b/>
              </w:rPr>
            </w:pPr>
            <w:r>
              <w:rPr>
                <w:rFonts w:ascii="Arial" w:hAnsi="Arial"/>
                <w:b/>
              </w:rPr>
              <w:t xml:space="preserve"> </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66A5A" w:rsidRDefault="00C66A5A">
            <w:pPr>
              <w:rPr>
                <w:rFonts w:ascii="Arial" w:hAnsi="Arial"/>
                <w:b/>
              </w:rPr>
            </w:pPr>
          </w:p>
          <w:tbl>
            <w:tblPr>
              <w:tblStyle w:val="TableGrid"/>
              <w:tblW w:w="6430" w:type="dxa"/>
              <w:tblLayout w:type="fixed"/>
              <w:tblLook w:val="04A0" w:firstRow="1" w:lastRow="0" w:firstColumn="1" w:lastColumn="0" w:noHBand="0" w:noVBand="1"/>
            </w:tblPr>
            <w:tblGrid>
              <w:gridCol w:w="5350"/>
              <w:gridCol w:w="1080"/>
            </w:tblGrid>
            <w:tr w:rsidR="00C66A5A" w:rsidTr="00C66A5A">
              <w:tc>
                <w:tcPr>
                  <w:tcW w:w="5350" w:type="dxa"/>
                </w:tcPr>
                <w:p w:rsidR="00C66A5A" w:rsidRDefault="00C66A5A" w:rsidP="00C66A5A">
                  <w:pPr>
                    <w:rPr>
                      <w:rFonts w:ascii="Arial" w:hAnsi="Arial"/>
                      <w:b/>
                    </w:rPr>
                  </w:pPr>
                  <w:r w:rsidRPr="00174DEE">
                    <w:rPr>
                      <w:rFonts w:ascii="Arial" w:hAnsi="Arial" w:cs="Arial"/>
                      <w:szCs w:val="24"/>
                    </w:rPr>
                    <w:t xml:space="preserve">Outlook, </w:t>
                  </w:r>
                  <w:r>
                    <w:rPr>
                      <w:rFonts w:ascii="Arial" w:hAnsi="Arial" w:cs="Arial"/>
                      <w:szCs w:val="24"/>
                    </w:rPr>
                    <w:t>Internet</w:t>
                  </w:r>
                  <w:r w:rsidRPr="00174DEE">
                    <w:rPr>
                      <w:rFonts w:ascii="Arial" w:hAnsi="Arial" w:cs="Arial"/>
                      <w:szCs w:val="24"/>
                    </w:rPr>
                    <w:t xml:space="preserve">, and Word </w:t>
                  </w:r>
                  <w:r w:rsidR="000509F7">
                    <w:rPr>
                      <w:rFonts w:ascii="Arial" w:hAnsi="Arial" w:cs="Arial"/>
                      <w:szCs w:val="24"/>
                    </w:rPr>
                    <w:t xml:space="preserve">Assignments / </w:t>
                  </w:r>
                  <w:r w:rsidRPr="00174DEE">
                    <w:rPr>
                      <w:rFonts w:ascii="Arial" w:hAnsi="Arial" w:cs="Arial"/>
                      <w:szCs w:val="24"/>
                    </w:rPr>
                    <w:t>Test</w:t>
                  </w:r>
                </w:p>
              </w:tc>
              <w:tc>
                <w:tcPr>
                  <w:tcW w:w="1080" w:type="dxa"/>
                </w:tcPr>
                <w:p w:rsidR="00C66A5A" w:rsidRDefault="00C66A5A" w:rsidP="00C66A5A">
                  <w:pPr>
                    <w:ind w:left="252"/>
                    <w:rPr>
                      <w:rFonts w:ascii="Arial" w:hAnsi="Arial"/>
                      <w:b/>
                    </w:rPr>
                  </w:pPr>
                  <w:r>
                    <w:rPr>
                      <w:rFonts w:ascii="Arial" w:hAnsi="Arial"/>
                      <w:b/>
                    </w:rPr>
                    <w:t>35%</w:t>
                  </w:r>
                </w:p>
              </w:tc>
            </w:tr>
            <w:tr w:rsidR="00C66A5A" w:rsidTr="00C66A5A">
              <w:tc>
                <w:tcPr>
                  <w:tcW w:w="5350" w:type="dxa"/>
                </w:tcPr>
                <w:p w:rsidR="00C66A5A" w:rsidRDefault="00C66A5A" w:rsidP="000509F7">
                  <w:pPr>
                    <w:rPr>
                      <w:rFonts w:ascii="Arial" w:hAnsi="Arial"/>
                      <w:b/>
                    </w:rPr>
                  </w:pPr>
                  <w:r>
                    <w:rPr>
                      <w:rFonts w:ascii="Arial" w:hAnsi="Arial" w:cs="Arial"/>
                      <w:szCs w:val="24"/>
                    </w:rPr>
                    <w:t>Excel Assignments</w:t>
                  </w:r>
                  <w:r w:rsidR="000509F7">
                    <w:rPr>
                      <w:rFonts w:ascii="Arial" w:hAnsi="Arial" w:cs="Arial"/>
                      <w:szCs w:val="24"/>
                    </w:rPr>
                    <w:t xml:space="preserve"> / Test</w:t>
                  </w:r>
                </w:p>
              </w:tc>
              <w:tc>
                <w:tcPr>
                  <w:tcW w:w="1080" w:type="dxa"/>
                </w:tcPr>
                <w:p w:rsidR="00C66A5A" w:rsidRDefault="00C66A5A" w:rsidP="00C66A5A">
                  <w:pPr>
                    <w:ind w:left="252"/>
                    <w:rPr>
                      <w:rFonts w:ascii="Arial" w:hAnsi="Arial"/>
                      <w:b/>
                    </w:rPr>
                  </w:pPr>
                  <w:r>
                    <w:rPr>
                      <w:rFonts w:ascii="Arial" w:hAnsi="Arial"/>
                      <w:b/>
                    </w:rPr>
                    <w:t>35%</w:t>
                  </w:r>
                </w:p>
              </w:tc>
            </w:tr>
            <w:tr w:rsidR="00C66A5A" w:rsidTr="00C66A5A">
              <w:tc>
                <w:tcPr>
                  <w:tcW w:w="5350" w:type="dxa"/>
                </w:tcPr>
                <w:p w:rsidR="00C66A5A" w:rsidRDefault="000509F7">
                  <w:pPr>
                    <w:rPr>
                      <w:rFonts w:ascii="Arial" w:hAnsi="Arial"/>
                      <w:b/>
                    </w:rPr>
                  </w:pPr>
                  <w:r>
                    <w:rPr>
                      <w:rFonts w:ascii="Arial" w:hAnsi="Arial" w:cs="Arial"/>
                      <w:szCs w:val="24"/>
                    </w:rPr>
                    <w:t xml:space="preserve">Access </w:t>
                  </w:r>
                  <w:r w:rsidR="00C66A5A">
                    <w:rPr>
                      <w:rFonts w:ascii="Arial" w:hAnsi="Arial" w:cs="Arial"/>
                      <w:szCs w:val="24"/>
                    </w:rPr>
                    <w:t>Assignments</w:t>
                  </w:r>
                  <w:r>
                    <w:rPr>
                      <w:rFonts w:ascii="Arial" w:hAnsi="Arial" w:cs="Arial"/>
                      <w:szCs w:val="24"/>
                    </w:rPr>
                    <w:t xml:space="preserve"> / Test</w:t>
                  </w:r>
                </w:p>
              </w:tc>
              <w:tc>
                <w:tcPr>
                  <w:tcW w:w="1080" w:type="dxa"/>
                </w:tcPr>
                <w:p w:rsidR="00C66A5A" w:rsidRDefault="00C66A5A" w:rsidP="00C66A5A">
                  <w:pPr>
                    <w:ind w:left="252"/>
                    <w:rPr>
                      <w:rFonts w:ascii="Arial" w:hAnsi="Arial"/>
                      <w:b/>
                    </w:rPr>
                  </w:pPr>
                  <w:r>
                    <w:rPr>
                      <w:rFonts w:ascii="Arial" w:hAnsi="Arial"/>
                      <w:b/>
                    </w:rPr>
                    <w:t>10%</w:t>
                  </w:r>
                </w:p>
              </w:tc>
            </w:tr>
            <w:tr w:rsidR="00C66A5A" w:rsidTr="00C66A5A">
              <w:tc>
                <w:tcPr>
                  <w:tcW w:w="5350" w:type="dxa"/>
                </w:tcPr>
                <w:p w:rsidR="00C66A5A" w:rsidRDefault="00C66A5A">
                  <w:pPr>
                    <w:rPr>
                      <w:rFonts w:ascii="Arial" w:hAnsi="Arial"/>
                      <w:b/>
                    </w:rPr>
                  </w:pPr>
                  <w:r w:rsidRPr="00174DEE">
                    <w:rPr>
                      <w:rFonts w:ascii="Arial" w:hAnsi="Arial" w:cs="Arial"/>
                      <w:szCs w:val="24"/>
                    </w:rPr>
                    <w:t>Power</w:t>
                  </w:r>
                  <w:r>
                    <w:rPr>
                      <w:rFonts w:ascii="Arial" w:hAnsi="Arial" w:cs="Arial"/>
                      <w:szCs w:val="24"/>
                    </w:rPr>
                    <w:t>Point Assignments</w:t>
                  </w:r>
                  <w:r w:rsidR="000509F7">
                    <w:rPr>
                      <w:rFonts w:ascii="Arial" w:hAnsi="Arial" w:cs="Arial"/>
                      <w:szCs w:val="24"/>
                    </w:rPr>
                    <w:t xml:space="preserve"> / Test</w:t>
                  </w:r>
                </w:p>
              </w:tc>
              <w:tc>
                <w:tcPr>
                  <w:tcW w:w="1080" w:type="dxa"/>
                </w:tcPr>
                <w:p w:rsidR="00C66A5A" w:rsidRDefault="00C66A5A" w:rsidP="00C66A5A">
                  <w:pPr>
                    <w:ind w:left="252"/>
                    <w:rPr>
                      <w:rFonts w:ascii="Arial" w:hAnsi="Arial"/>
                      <w:b/>
                    </w:rPr>
                  </w:pPr>
                  <w:r>
                    <w:rPr>
                      <w:rFonts w:ascii="Arial" w:hAnsi="Arial"/>
                      <w:b/>
                    </w:rPr>
                    <w:t>20%</w:t>
                  </w:r>
                </w:p>
              </w:tc>
            </w:tr>
          </w:tbl>
          <w:p w:rsidR="00C66A5A" w:rsidRDefault="00C66A5A">
            <w:pPr>
              <w:rPr>
                <w:rFonts w:ascii="Arial" w:hAnsi="Arial"/>
                <w:b/>
              </w:rPr>
            </w:pPr>
          </w:p>
          <w:p w:rsidR="00C578DA" w:rsidRPr="003561D4" w:rsidRDefault="00C578DA" w:rsidP="00C578DA">
            <w:pPr>
              <w:rPr>
                <w:rFonts w:ascii="Arial" w:hAnsi="Arial" w:cs="Arial"/>
                <w:szCs w:val="24"/>
                <w:u w:val="single"/>
              </w:rPr>
            </w:pPr>
            <w:r w:rsidRPr="003561D4">
              <w:rPr>
                <w:rFonts w:ascii="Arial" w:hAnsi="Arial" w:cs="Arial"/>
                <w:szCs w:val="24"/>
                <w:u w:val="single"/>
              </w:rPr>
              <w:t>Missed Tests</w:t>
            </w:r>
          </w:p>
          <w:p w:rsidR="00C578DA" w:rsidRPr="00174DEE" w:rsidRDefault="00C578DA" w:rsidP="00C578DA">
            <w:pPr>
              <w:rPr>
                <w:rFonts w:ascii="Arial" w:hAnsi="Arial" w:cs="Arial"/>
                <w:szCs w:val="24"/>
              </w:rPr>
            </w:pPr>
          </w:p>
          <w:p w:rsidR="00C578DA" w:rsidRPr="00174DEE" w:rsidRDefault="00C578DA" w:rsidP="00C578DA">
            <w:pPr>
              <w:rPr>
                <w:rFonts w:ascii="Arial" w:hAnsi="Arial" w:cs="Arial"/>
                <w:szCs w:val="24"/>
                <w:lang w:val="en-GB"/>
              </w:rPr>
            </w:pPr>
            <w:r w:rsidRPr="00174DEE">
              <w:rPr>
                <w:rFonts w:ascii="Arial" w:hAnsi="Arial" w:cs="Arial"/>
                <w:szCs w:val="24"/>
                <w:lang w:val="en-GB"/>
              </w:rPr>
              <w:t xml:space="preserve">Students are expected to be present to write all tests.  If a student is unable to write a test because of illness or a legitimate emergency, that student must contact the professor </w:t>
            </w:r>
            <w:r w:rsidRPr="00C66A5A">
              <w:rPr>
                <w:rFonts w:ascii="Arial" w:hAnsi="Arial" w:cs="Arial"/>
                <w:b/>
                <w:szCs w:val="24"/>
                <w:u w:val="single"/>
                <w:lang w:val="en-GB"/>
              </w:rPr>
              <w:t>prior</w:t>
            </w:r>
            <w:r w:rsidRPr="00174DEE">
              <w:rPr>
                <w:rFonts w:ascii="Arial" w:hAnsi="Arial" w:cs="Arial"/>
                <w:szCs w:val="24"/>
                <w:lang w:val="en-GB"/>
              </w:rPr>
              <w:t xml:space="preserve"> to the class and provide an explanation, which is acceptable to the professor.  Should the student fail to contact the professor, the student shall receive a </w:t>
            </w:r>
            <w:r w:rsidRPr="00174DEE">
              <w:rPr>
                <w:rFonts w:ascii="Arial" w:hAnsi="Arial" w:cs="Arial"/>
                <w:b/>
                <w:bCs/>
                <w:szCs w:val="24"/>
                <w:lang w:val="en-GB"/>
              </w:rPr>
              <w:t xml:space="preserve">grade of zero </w:t>
            </w:r>
            <w:r w:rsidRPr="00174DEE">
              <w:rPr>
                <w:rFonts w:ascii="Arial" w:hAnsi="Arial" w:cs="Arial"/>
                <w:szCs w:val="24"/>
                <w:lang w:val="en-GB"/>
              </w:rPr>
              <w:t xml:space="preserve">on the test.  </w:t>
            </w:r>
          </w:p>
          <w:p w:rsidR="00D1300B" w:rsidRDefault="00D1300B" w:rsidP="00C578DA">
            <w:pPr>
              <w:rPr>
                <w:lang w:val="en-GB"/>
              </w:rPr>
            </w:pPr>
          </w:p>
          <w:p w:rsidR="000509F7" w:rsidRDefault="003561D4" w:rsidP="003561D4">
            <w:pPr>
              <w:rPr>
                <w:rFonts w:ascii="Arial" w:hAnsi="Arial" w:cs="Arial"/>
                <w:lang w:val="en-GB"/>
              </w:rPr>
            </w:pPr>
            <w:r>
              <w:rPr>
                <w:rFonts w:ascii="Arial" w:hAnsi="Arial" w:cs="Arial"/>
                <w:lang w:val="en-GB"/>
              </w:rPr>
              <w:t xml:space="preserve">Assignments will be handed in on-time as per </w:t>
            </w:r>
            <w:r w:rsidR="00C66A5A">
              <w:rPr>
                <w:rFonts w:ascii="Arial" w:hAnsi="Arial" w:cs="Arial"/>
                <w:lang w:val="en-GB"/>
              </w:rPr>
              <w:t xml:space="preserve">very reasonable </w:t>
            </w:r>
            <w:r>
              <w:rPr>
                <w:rFonts w:ascii="Arial" w:hAnsi="Arial" w:cs="Arial"/>
                <w:lang w:val="en-GB"/>
              </w:rPr>
              <w:t xml:space="preserve">deadlines established by the professor.  </w:t>
            </w:r>
            <w:r w:rsidR="004D1B23">
              <w:rPr>
                <w:rFonts w:ascii="Arial" w:hAnsi="Arial" w:cs="Arial"/>
                <w:lang w:val="en-GB"/>
              </w:rPr>
              <w:t>Marks will be posted on LMS.</w:t>
            </w:r>
            <w:r w:rsidR="00C66A5A">
              <w:rPr>
                <w:rFonts w:ascii="Arial" w:hAnsi="Arial" w:cs="Arial"/>
                <w:lang w:val="en-GB"/>
              </w:rPr>
              <w:t xml:space="preserve">  In fairness to those who attend class regularly and hand in assignments on time, late assignments </w:t>
            </w:r>
            <w:r w:rsidR="000509F7">
              <w:rPr>
                <w:rFonts w:ascii="Arial" w:hAnsi="Arial" w:cs="Arial"/>
                <w:lang w:val="en-GB"/>
              </w:rPr>
              <w:t>from</w:t>
            </w:r>
            <w:r w:rsidR="00C66A5A">
              <w:rPr>
                <w:rFonts w:ascii="Arial" w:hAnsi="Arial" w:cs="Arial"/>
                <w:lang w:val="en-GB"/>
              </w:rPr>
              <w:t xml:space="preserve"> students with unexcused </w:t>
            </w:r>
            <w:r w:rsidR="000509F7">
              <w:rPr>
                <w:rFonts w:ascii="Arial" w:hAnsi="Arial" w:cs="Arial"/>
                <w:lang w:val="en-GB"/>
              </w:rPr>
              <w:t xml:space="preserve">or poor </w:t>
            </w:r>
            <w:r w:rsidR="00C66A5A">
              <w:rPr>
                <w:rFonts w:ascii="Arial" w:hAnsi="Arial" w:cs="Arial"/>
                <w:lang w:val="en-GB"/>
              </w:rPr>
              <w:t>attendance</w:t>
            </w:r>
            <w:r w:rsidR="000509F7">
              <w:rPr>
                <w:rFonts w:ascii="Arial" w:hAnsi="Arial" w:cs="Arial"/>
                <w:lang w:val="en-GB"/>
              </w:rPr>
              <w:t xml:space="preserve"> will not be accepted.  Student submitting duplicate work created by someone else will receive an automatic zero for the submission.</w:t>
            </w:r>
          </w:p>
          <w:p w:rsidR="003561D4" w:rsidRPr="00C578DA" w:rsidRDefault="003561D4" w:rsidP="003561D4">
            <w:pPr>
              <w:rPr>
                <w:lang w:val="en-GB"/>
              </w:rPr>
            </w:pPr>
          </w:p>
        </w:tc>
      </w:tr>
    </w:tbl>
    <w:p w:rsidR="000509F7" w:rsidRDefault="000509F7">
      <w:r>
        <w:br w:type="page"/>
      </w:r>
    </w:p>
    <w:tbl>
      <w:tblPr>
        <w:tblW w:w="0" w:type="auto"/>
        <w:tblLayout w:type="fixed"/>
        <w:tblLook w:val="0000" w:firstRow="0" w:lastRow="0" w:firstColumn="0" w:lastColumn="0" w:noHBand="0" w:noVBand="0"/>
      </w:tblPr>
      <w:tblGrid>
        <w:gridCol w:w="675"/>
        <w:gridCol w:w="8181"/>
      </w:tblGrid>
      <w:tr w:rsidR="00C66A5A">
        <w:trPr>
          <w:cantSplit/>
        </w:trPr>
        <w:tc>
          <w:tcPr>
            <w:tcW w:w="675" w:type="dxa"/>
          </w:tcPr>
          <w:p w:rsidR="00C66A5A" w:rsidRDefault="00C66A5A">
            <w:pPr>
              <w:rPr>
                <w:rFonts w:ascii="Arial" w:hAnsi="Arial"/>
                <w:b/>
              </w:rPr>
            </w:pPr>
          </w:p>
        </w:tc>
        <w:tc>
          <w:tcPr>
            <w:tcW w:w="8181" w:type="dxa"/>
          </w:tcPr>
          <w:p w:rsidR="00C66A5A" w:rsidRDefault="00C66A5A">
            <w:pPr>
              <w:rPr>
                <w:rFonts w:ascii="Arial" w:hAnsi="Arial"/>
                <w:b/>
              </w:rPr>
            </w:pPr>
          </w:p>
        </w:tc>
      </w:tr>
      <w:tr w:rsidR="00D1300B">
        <w:trPr>
          <w:cantSplit/>
        </w:trPr>
        <w:tc>
          <w:tcPr>
            <w:tcW w:w="675" w:type="dxa"/>
          </w:tcPr>
          <w:p w:rsidR="00D1300B" w:rsidRDefault="003561D4">
            <w:pPr>
              <w:pStyle w:val="EnvelopeReturn"/>
            </w:pPr>
            <w:r>
              <w:br w:type="page"/>
            </w: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D924C9">
            <w:pPr>
              <w:ind w:left="720"/>
              <w:rPr>
                <w:rFonts w:ascii="Arial" w:hAnsi="Arial" w:cs="Arial"/>
                <w:szCs w:val="24"/>
                <w:u w:val="single"/>
              </w:rPr>
            </w:pPr>
            <w:r>
              <w:rPr>
                <w:rFonts w:ascii="Arial" w:hAnsi="Arial" w:cs="Arial"/>
                <w:szCs w:val="24"/>
                <w:u w:val="single"/>
              </w:rPr>
              <w:t>Attendance:</w:t>
            </w:r>
          </w:p>
          <w:p w:rsidR="00EF4EC9" w:rsidRDefault="00EF4EC9" w:rsidP="00D924C9">
            <w:pPr>
              <w:ind w:left="720"/>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 xml:space="preserve">closed, the learning process has begun.  Late arrivers </w:t>
            </w:r>
            <w:r w:rsidR="00483CA7">
              <w:rPr>
                <w:rFonts w:ascii="Arial" w:hAnsi="Arial" w:cs="Arial"/>
                <w:i/>
                <w:szCs w:val="24"/>
              </w:rPr>
              <w:t>may</w:t>
            </w:r>
            <w:r>
              <w:rPr>
                <w:rFonts w:ascii="Arial" w:hAnsi="Arial" w:cs="Arial"/>
                <w:i/>
                <w:szCs w:val="24"/>
              </w:rPr>
              <w:t xml:space="preserve"> not be granted admission to the room.</w:t>
            </w:r>
          </w:p>
          <w:p w:rsidR="00EF4EC9" w:rsidRDefault="00EF4EC9" w:rsidP="00EF4EC9">
            <w:pPr>
              <w:rPr>
                <w:rFonts w:ascii="Arial" w:hAnsi="Arial"/>
              </w:rPr>
            </w:pPr>
          </w:p>
        </w:tc>
      </w:tr>
      <w:tr w:rsidR="00EF4EC9" w:rsidRPr="00723208" w:rsidTr="004E298B">
        <w:trPr>
          <w:gridAfter w:val="1"/>
          <w:wAfter w:w="18" w:type="dxa"/>
          <w:cantSplit/>
        </w:trPr>
        <w:tc>
          <w:tcPr>
            <w:tcW w:w="8838" w:type="dxa"/>
            <w:gridSpan w:val="2"/>
          </w:tcPr>
          <w:p w:rsidR="00EF4EC9" w:rsidRDefault="00EF4EC9" w:rsidP="000D323E">
            <w:pPr>
              <w:rPr>
                <w:rFonts w:ascii="Arial" w:hAnsi="Arial" w:cs="Arial"/>
                <w:szCs w:val="24"/>
                <w:u w:val="single"/>
              </w:rPr>
            </w:pPr>
          </w:p>
        </w:tc>
      </w:tr>
    </w:tbl>
    <w:p w:rsidR="00D924C9" w:rsidRDefault="00D924C9"/>
    <w:p w:rsidR="00D924C9" w:rsidRDefault="00D924C9">
      <w:r>
        <w:br w:type="page"/>
      </w:r>
    </w:p>
    <w:p w:rsidR="00E8152E" w:rsidRDefault="00E8152E"/>
    <w:tbl>
      <w:tblPr>
        <w:tblW w:w="0" w:type="auto"/>
        <w:tblLayout w:type="fixed"/>
        <w:tblLook w:val="0000" w:firstRow="0" w:lastRow="0" w:firstColumn="0" w:lastColumn="0" w:noHBand="0" w:noVBand="0"/>
      </w:tblPr>
      <w:tblGrid>
        <w:gridCol w:w="675"/>
        <w:gridCol w:w="7506"/>
        <w:gridCol w:w="675"/>
      </w:tblGrid>
      <w:tr w:rsidR="00CB4EB0" w:rsidRPr="001F503D" w:rsidTr="00CB4EB0">
        <w:trPr>
          <w:cantSplit/>
        </w:trPr>
        <w:tc>
          <w:tcPr>
            <w:tcW w:w="675" w:type="dxa"/>
          </w:tcPr>
          <w:p w:rsidR="00CB4EB0" w:rsidRPr="008B1E47" w:rsidRDefault="00CB4EB0" w:rsidP="00CB4EB0">
            <w:pPr>
              <w:rPr>
                <w:rFonts w:ascii="Arial" w:hAnsi="Arial"/>
              </w:rPr>
            </w:pPr>
            <w:smartTag w:uri="urn:schemas-microsoft-com:office:smarttags" w:element="stockticker">
              <w:r w:rsidRPr="008B1E47">
                <w:rPr>
                  <w:rFonts w:ascii="Arial" w:hAnsi="Arial"/>
                </w:rPr>
                <w:t>VII</w:t>
              </w:r>
            </w:smartTag>
            <w:r w:rsidRPr="008B1E47">
              <w:rPr>
                <w:rFonts w:ascii="Arial" w:hAnsi="Arial"/>
              </w:rPr>
              <w:t>.</w:t>
            </w:r>
          </w:p>
        </w:tc>
        <w:tc>
          <w:tcPr>
            <w:tcW w:w="8181" w:type="dxa"/>
            <w:gridSpan w:val="2"/>
          </w:tcPr>
          <w:p w:rsidR="00CB4EB0" w:rsidRPr="008B1E47" w:rsidRDefault="00CB4EB0" w:rsidP="00CB4EB0">
            <w:pPr>
              <w:rPr>
                <w:rFonts w:ascii="Arial" w:hAnsi="Arial"/>
              </w:rPr>
            </w:pPr>
            <w:r w:rsidRPr="008B1E47">
              <w:rPr>
                <w:rFonts w:ascii="Arial" w:hAnsi="Arial"/>
              </w:rPr>
              <w:t>COURSE OUTLINE ADDENDUM:</w:t>
            </w:r>
          </w:p>
          <w:p w:rsidR="00CB4EB0" w:rsidRPr="008B1E47" w:rsidRDefault="00CB4EB0" w:rsidP="00CB4EB0">
            <w:pPr>
              <w:rPr>
                <w:rFonts w:ascii="Arial" w:hAnsi="Arial"/>
              </w:rPr>
            </w:pPr>
          </w:p>
        </w:tc>
      </w:tr>
      <w:tr w:rsidR="008B1E47" w:rsidRPr="00B85227" w:rsidTr="00357FC4">
        <w:trPr>
          <w:gridAfter w:val="1"/>
          <w:wAfter w:w="675" w:type="dxa"/>
          <w:cantSplit/>
        </w:trPr>
        <w:tc>
          <w:tcPr>
            <w:tcW w:w="8181" w:type="dxa"/>
            <w:gridSpan w:val="2"/>
          </w:tcPr>
          <w:p w:rsidR="008B1E47" w:rsidRPr="008B1E47" w:rsidRDefault="008B1E47" w:rsidP="008B1E47">
            <w:pPr>
              <w:pStyle w:val="ListParagraph"/>
              <w:numPr>
                <w:ilvl w:val="0"/>
                <w:numId w:val="19"/>
              </w:numPr>
              <w:tabs>
                <w:tab w:val="left" w:pos="705"/>
              </w:tabs>
              <w:ind w:firstLine="0"/>
              <w:rPr>
                <w:rFonts w:ascii="Arial" w:hAnsi="Arial"/>
                <w:u w:val="single"/>
              </w:rPr>
            </w:pPr>
            <w:r w:rsidRPr="008B1E47">
              <w:rPr>
                <w:rFonts w:ascii="Arial" w:hAnsi="Arial"/>
                <w:u w:val="single"/>
              </w:rPr>
              <w:t>Course Outline Amendments:</w:t>
            </w:r>
          </w:p>
          <w:p w:rsidR="008B1E47" w:rsidRPr="008B1E47" w:rsidRDefault="008B1E47" w:rsidP="008B1E47">
            <w:pPr>
              <w:ind w:left="1440"/>
              <w:rPr>
                <w:rFonts w:ascii="Arial" w:hAnsi="Arial"/>
              </w:rPr>
            </w:pPr>
            <w:r w:rsidRPr="008B1E47">
              <w:rPr>
                <w:rFonts w:ascii="Arial" w:hAnsi="Arial"/>
              </w:rPr>
              <w:t>The faculty member reserves the right to change the information contained in this course outline depending on the needs of the learner and the availability of resources.</w:t>
            </w:r>
          </w:p>
          <w:p w:rsidR="008B1E47" w:rsidRPr="008B1E47" w:rsidRDefault="008B1E47" w:rsidP="00357FC4">
            <w:pPr>
              <w:rPr>
                <w:rFonts w:ascii="Arial" w:hAnsi="Arial"/>
              </w:rPr>
            </w:pPr>
          </w:p>
        </w:tc>
      </w:tr>
      <w:tr w:rsidR="008B1E47" w:rsidRPr="00B85227" w:rsidTr="00357FC4">
        <w:trPr>
          <w:gridAfter w:val="1"/>
          <w:wAfter w:w="675" w:type="dxa"/>
          <w:cantSplit/>
        </w:trPr>
        <w:tc>
          <w:tcPr>
            <w:tcW w:w="8181" w:type="dxa"/>
            <w:gridSpan w:val="2"/>
          </w:tcPr>
          <w:p w:rsidR="008B1E47" w:rsidRPr="008B1E47" w:rsidRDefault="008B1E47" w:rsidP="008B1E47">
            <w:pPr>
              <w:pStyle w:val="ListParagraph"/>
              <w:numPr>
                <w:ilvl w:val="0"/>
                <w:numId w:val="19"/>
              </w:numPr>
              <w:ind w:firstLine="0"/>
              <w:rPr>
                <w:rFonts w:ascii="Arial" w:hAnsi="Arial"/>
              </w:rPr>
            </w:pPr>
            <w:r w:rsidRPr="008B1E47">
              <w:rPr>
                <w:rFonts w:ascii="Arial" w:hAnsi="Arial"/>
                <w:u w:val="single"/>
              </w:rPr>
              <w:t>Retention of Course Outlines</w:t>
            </w:r>
            <w:r w:rsidRPr="008B1E47">
              <w:rPr>
                <w:rFonts w:ascii="Arial" w:hAnsi="Arial"/>
              </w:rPr>
              <w:t>:</w:t>
            </w:r>
          </w:p>
          <w:p w:rsidR="008B1E47" w:rsidRPr="008B1E47" w:rsidRDefault="008B1E47" w:rsidP="008B1E47">
            <w:pPr>
              <w:ind w:left="1440"/>
              <w:rPr>
                <w:rFonts w:ascii="Arial" w:hAnsi="Arial"/>
              </w:rPr>
            </w:pPr>
            <w:r w:rsidRPr="008B1E47">
              <w:rPr>
                <w:rFonts w:ascii="Arial" w:hAnsi="Arial"/>
              </w:rPr>
              <w:t>It is the responsibility of the student to retain all course outlines for possible future use in acquiring advanced standing at other postsecondary institutions.</w:t>
            </w:r>
          </w:p>
          <w:p w:rsidR="008B1E47" w:rsidRPr="008B1E47" w:rsidRDefault="008B1E47" w:rsidP="00357FC4">
            <w:pPr>
              <w:rPr>
                <w:rFonts w:ascii="Arial" w:hAnsi="Arial"/>
                <w:u w:val="single"/>
              </w:rPr>
            </w:pPr>
          </w:p>
        </w:tc>
      </w:tr>
      <w:tr w:rsidR="008B1E47" w:rsidRPr="00B85227" w:rsidTr="00357FC4">
        <w:trPr>
          <w:gridAfter w:val="1"/>
          <w:wAfter w:w="675" w:type="dxa"/>
          <w:cantSplit/>
        </w:trPr>
        <w:tc>
          <w:tcPr>
            <w:tcW w:w="8181" w:type="dxa"/>
            <w:gridSpan w:val="2"/>
          </w:tcPr>
          <w:p w:rsidR="008B1E47" w:rsidRPr="008B1E47" w:rsidRDefault="008B1E47" w:rsidP="008B1E47">
            <w:pPr>
              <w:pStyle w:val="ListParagraph"/>
              <w:numPr>
                <w:ilvl w:val="0"/>
                <w:numId w:val="19"/>
              </w:numPr>
              <w:ind w:firstLine="0"/>
              <w:rPr>
                <w:rFonts w:ascii="Arial" w:hAnsi="Arial"/>
              </w:rPr>
            </w:pPr>
            <w:r w:rsidRPr="008B1E47">
              <w:rPr>
                <w:rFonts w:ascii="Arial" w:hAnsi="Arial"/>
                <w:u w:val="single"/>
              </w:rPr>
              <w:t>Prior Learning Assessment</w:t>
            </w:r>
            <w:r w:rsidRPr="008B1E47">
              <w:rPr>
                <w:rFonts w:ascii="Arial" w:hAnsi="Arial"/>
              </w:rPr>
              <w:t>:</w:t>
            </w:r>
          </w:p>
          <w:p w:rsidR="008B1E47" w:rsidRPr="008B1E47" w:rsidRDefault="008B1E47" w:rsidP="008B1E47">
            <w:pPr>
              <w:ind w:left="1440"/>
              <w:rPr>
                <w:rFonts w:ascii="Arial" w:hAnsi="Arial" w:cs="Arial"/>
                <w:szCs w:val="24"/>
              </w:rPr>
            </w:pPr>
            <w:r w:rsidRPr="008B1E47">
              <w:rPr>
                <w:rFonts w:ascii="Arial" w:hAnsi="Arial"/>
                <w:szCs w:val="24"/>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8B1E47">
              <w:rPr>
                <w:rFonts w:ascii="Arial" w:hAnsi="Arial" w:cs="Arial"/>
                <w:szCs w:val="24"/>
              </w:rPr>
              <w:t>Please refer to the Student Key Dates Calendar for the deadline date by which application must be made for advance standing.</w:t>
            </w:r>
          </w:p>
          <w:p w:rsidR="008B1E47" w:rsidRPr="008B1E47" w:rsidRDefault="008B1E47" w:rsidP="00357FC4">
            <w:pPr>
              <w:rPr>
                <w:rFonts w:ascii="Arial" w:hAnsi="Arial"/>
              </w:rPr>
            </w:pPr>
          </w:p>
          <w:p w:rsidR="008B1E47" w:rsidRPr="008B1E47" w:rsidRDefault="008B1E47" w:rsidP="008B1E47">
            <w:pPr>
              <w:ind w:left="1440"/>
              <w:rPr>
                <w:rFonts w:ascii="Arial" w:hAnsi="Arial" w:cs="Arial"/>
              </w:rPr>
            </w:pPr>
            <w:r w:rsidRPr="008B1E47">
              <w:rPr>
                <w:rFonts w:ascii="Arial" w:hAnsi="Arial" w:cs="Arial"/>
              </w:rPr>
              <w:t>Credit for prior learning will also be given upon successful completion of a challenge exam or portfolio. Student Services can provide information regarding the Prior Learning Assessment and Recognition policy or it can be viewed on the student portal.</w:t>
            </w:r>
          </w:p>
          <w:p w:rsidR="008B1E47" w:rsidRPr="008B1E47" w:rsidRDefault="008B1E47" w:rsidP="008B1E47">
            <w:pPr>
              <w:ind w:left="1440"/>
              <w:rPr>
                <w:rFonts w:ascii="Arial" w:hAnsi="Arial"/>
              </w:rPr>
            </w:pPr>
          </w:p>
          <w:p w:rsidR="008B1E47" w:rsidRPr="008B1E47" w:rsidRDefault="008B1E47" w:rsidP="008B1E47">
            <w:pPr>
              <w:ind w:left="1440"/>
              <w:rPr>
                <w:rFonts w:ascii="Arial" w:hAnsi="Arial"/>
              </w:rPr>
            </w:pPr>
            <w:r w:rsidRPr="008B1E47">
              <w:rPr>
                <w:rFonts w:ascii="Arial" w:hAnsi="Arial"/>
              </w:rPr>
              <w:t>Substitute course information is available in the Registrar's office.</w:t>
            </w:r>
          </w:p>
          <w:p w:rsidR="008B1E47" w:rsidRPr="008B1E47" w:rsidRDefault="008B1E47" w:rsidP="00357FC4">
            <w:pPr>
              <w:rPr>
                <w:rFonts w:ascii="Arial" w:hAnsi="Arial"/>
                <w:u w:val="single"/>
              </w:rPr>
            </w:pPr>
          </w:p>
        </w:tc>
      </w:tr>
      <w:tr w:rsidR="008B1E47" w:rsidRPr="00B85227" w:rsidTr="00357FC4">
        <w:trPr>
          <w:gridAfter w:val="1"/>
          <w:wAfter w:w="675" w:type="dxa"/>
          <w:cantSplit/>
        </w:trPr>
        <w:tc>
          <w:tcPr>
            <w:tcW w:w="8181" w:type="dxa"/>
            <w:gridSpan w:val="2"/>
          </w:tcPr>
          <w:p w:rsidR="008B1E47" w:rsidRPr="008B1E47" w:rsidRDefault="008B1E47" w:rsidP="008B1E47">
            <w:pPr>
              <w:pStyle w:val="ListParagraph"/>
              <w:numPr>
                <w:ilvl w:val="0"/>
                <w:numId w:val="19"/>
              </w:numPr>
              <w:ind w:left="1440" w:hanging="720"/>
              <w:rPr>
                <w:rFonts w:ascii="Arial" w:hAnsi="Arial" w:cs="Arial"/>
                <w:szCs w:val="24"/>
                <w:u w:val="single"/>
              </w:rPr>
            </w:pPr>
            <w:r w:rsidRPr="008B1E47">
              <w:rPr>
                <w:rFonts w:ascii="Arial" w:hAnsi="Arial" w:cs="Arial"/>
                <w:szCs w:val="24"/>
                <w:u w:val="single"/>
              </w:rPr>
              <w:t>Student Portal:</w:t>
            </w:r>
          </w:p>
          <w:p w:rsidR="008B1E47" w:rsidRDefault="008B1E47" w:rsidP="008B1E47">
            <w:pPr>
              <w:ind w:left="1440"/>
              <w:rPr>
                <w:i/>
                <w:sz w:val="20"/>
              </w:rPr>
            </w:pPr>
            <w:r w:rsidRPr="002D240A">
              <w:rPr>
                <w:rFonts w:ascii="Arial" w:hAnsi="Arial" w:cs="Arial"/>
                <w:szCs w:val="24"/>
              </w:rPr>
              <w:t xml:space="preserve">The Sault College portal allows you to view all your student information in one place. </w:t>
            </w:r>
            <w:r w:rsidRPr="002D240A">
              <w:rPr>
                <w:rFonts w:ascii="Arial" w:hAnsi="Arial" w:cs="Arial"/>
                <w:b/>
                <w:szCs w:val="24"/>
              </w:rPr>
              <w:t xml:space="preserve">mysaultcollege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w:t>
            </w:r>
            <w:r>
              <w:rPr>
                <w:rFonts w:ascii="Arial" w:hAnsi="Arial" w:cs="Arial"/>
                <w:szCs w:val="24"/>
              </w:rPr>
              <w:t>.</w:t>
            </w:r>
            <w:r w:rsidRPr="002D240A">
              <w:rPr>
                <w:rFonts w:ascii="Arial" w:hAnsi="Arial" w:cs="Arial"/>
                <w:szCs w:val="24"/>
              </w:rPr>
              <w:t xml:space="preserve"> </w:t>
            </w:r>
            <w:r>
              <w:rPr>
                <w:rFonts w:ascii="Arial" w:hAnsi="Arial" w:cs="Arial"/>
                <w:szCs w:val="24"/>
              </w:rPr>
              <w:t>I</w:t>
            </w:r>
            <w:r w:rsidRPr="002D240A">
              <w:rPr>
                <w:rFonts w:ascii="Arial" w:hAnsi="Arial" w:cs="Arial"/>
                <w:szCs w:val="24"/>
              </w:rPr>
              <w:t>n addition announcements, news, academic calendar of events, class cancellations,</w:t>
            </w:r>
            <w:r>
              <w:rPr>
                <w:rFonts w:ascii="Arial" w:hAnsi="Arial" w:cs="Arial"/>
                <w:szCs w:val="24"/>
              </w:rPr>
              <w:t xml:space="preserve"> </w:t>
            </w:r>
            <w:r w:rsidRPr="002D240A">
              <w:rPr>
                <w:rFonts w:ascii="Arial" w:hAnsi="Arial" w:cs="Arial"/>
                <w:szCs w:val="24"/>
              </w:rPr>
              <w:t>your learning management system (LMS), and much more</w:t>
            </w:r>
            <w:r>
              <w:rPr>
                <w:rFonts w:ascii="Arial" w:hAnsi="Arial" w:cs="Arial"/>
                <w:szCs w:val="24"/>
              </w:rPr>
              <w:t xml:space="preserve"> is available</w:t>
            </w:r>
            <w:r w:rsidRPr="002D240A">
              <w:rPr>
                <w:rFonts w:ascii="Arial" w:hAnsi="Arial" w:cs="Arial"/>
                <w:szCs w:val="24"/>
              </w:rPr>
              <w:t xml:space="preserve">.  Go to </w:t>
            </w:r>
            <w:hyperlink r:id="rId10" w:history="1">
              <w:r w:rsidRPr="002D240A">
                <w:rPr>
                  <w:rStyle w:val="Hyperlink"/>
                  <w:rFonts w:ascii="Arial" w:eastAsiaTheme="minorEastAsia" w:hAnsi="Arial" w:cs="Arial"/>
                  <w:szCs w:val="24"/>
                </w:rPr>
                <w:t>https://my.saultcollege.ca</w:t>
              </w:r>
            </w:hyperlink>
            <w:r>
              <w:rPr>
                <w:rFonts w:ascii="Arial" w:hAnsi="Arial" w:cs="Arial"/>
                <w:szCs w:val="24"/>
              </w:rPr>
              <w:t>.</w:t>
            </w:r>
          </w:p>
          <w:p w:rsidR="008B1E47" w:rsidRPr="00B85227" w:rsidRDefault="008B1E47" w:rsidP="00357FC4">
            <w:pPr>
              <w:rPr>
                <w:rFonts w:ascii="Arial" w:hAnsi="Arial"/>
                <w:u w:val="single"/>
              </w:rPr>
            </w:pPr>
          </w:p>
        </w:tc>
      </w:tr>
      <w:tr w:rsidR="008B1E47" w:rsidRPr="00B85227" w:rsidTr="00357FC4">
        <w:trPr>
          <w:gridAfter w:val="1"/>
          <w:wAfter w:w="675" w:type="dxa"/>
          <w:cantSplit/>
        </w:trPr>
        <w:tc>
          <w:tcPr>
            <w:tcW w:w="8181" w:type="dxa"/>
            <w:gridSpan w:val="2"/>
          </w:tcPr>
          <w:p w:rsidR="008B1E47" w:rsidRPr="008B1E47" w:rsidRDefault="008B1E47" w:rsidP="008B1E47">
            <w:pPr>
              <w:pStyle w:val="ListParagraph"/>
              <w:numPr>
                <w:ilvl w:val="0"/>
                <w:numId w:val="19"/>
              </w:numPr>
              <w:ind w:firstLine="0"/>
              <w:rPr>
                <w:rFonts w:ascii="Arial" w:hAnsi="Arial"/>
                <w:u w:val="single"/>
              </w:rPr>
            </w:pPr>
            <w:r w:rsidRPr="008B1E47">
              <w:rPr>
                <w:rFonts w:ascii="Arial" w:hAnsi="Arial"/>
                <w:u w:val="single"/>
              </w:rPr>
              <w:lastRenderedPageBreak/>
              <w:t>Communication:</w:t>
            </w:r>
          </w:p>
          <w:p w:rsidR="008B1E47" w:rsidRPr="00B85227" w:rsidRDefault="008B1E47" w:rsidP="008B1E47">
            <w:pPr>
              <w:ind w:left="1440"/>
              <w:rPr>
                <w:color w:val="0000FF"/>
                <w:szCs w:val="24"/>
                <w:lang w:val="en-CA" w:eastAsia="en-CA"/>
              </w:rPr>
            </w:pPr>
            <w:r w:rsidRPr="00B85227">
              <w:rPr>
                <w:rFonts w:ascii="Arial" w:hAnsi="Arial" w:cs="Arial"/>
                <w:szCs w:val="24"/>
                <w:lang w:val="en-CA" w:eastAsia="en-CA"/>
              </w:rPr>
              <w:t xml:space="preserve">The College considers </w:t>
            </w:r>
            <w:r w:rsidRPr="00B85227">
              <w:rPr>
                <w:rFonts w:ascii="Arial" w:hAnsi="Arial" w:cs="Arial"/>
                <w:b/>
                <w:bCs/>
                <w:i/>
                <w:iCs/>
                <w:szCs w:val="24"/>
                <w:lang w:val="en-CA" w:eastAsia="en-CA"/>
              </w:rPr>
              <w:t>Desire2Learn (D2L) </w:t>
            </w:r>
            <w:r w:rsidRPr="00B85227">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w:t>
            </w:r>
            <w:r>
              <w:rPr>
                <w:rFonts w:ascii="Arial" w:hAnsi="Arial" w:cs="Arial"/>
                <w:szCs w:val="24"/>
                <w:lang w:val="en-CA" w:eastAsia="en-CA"/>
              </w:rPr>
              <w:t>this course</w:t>
            </w:r>
            <w:r w:rsidRPr="00B85227">
              <w:rPr>
                <w:rFonts w:ascii="Arial" w:hAnsi="Arial" w:cs="Arial"/>
                <w:szCs w:val="24"/>
                <w:lang w:val="en-CA" w:eastAsia="en-CA"/>
              </w:rPr>
              <w:t xml:space="preserve"> may be directly related to your willingness to take advantage of this Learning Management System (LMS) communication tool</w:t>
            </w:r>
            <w:r w:rsidRPr="00B85227">
              <w:rPr>
                <w:rFonts w:ascii="Arial" w:hAnsi="Arial" w:cs="Arial"/>
                <w:color w:val="0000FF"/>
                <w:sz w:val="20"/>
                <w:lang w:val="en-CA" w:eastAsia="en-CA"/>
              </w:rPr>
              <w:t>.</w:t>
            </w:r>
          </w:p>
          <w:p w:rsidR="008B1E47" w:rsidRPr="00B85227" w:rsidRDefault="008B1E47" w:rsidP="00357FC4">
            <w:pPr>
              <w:rPr>
                <w:rFonts w:ascii="Arial" w:hAnsi="Arial"/>
                <w:u w:val="single"/>
              </w:rPr>
            </w:pPr>
          </w:p>
        </w:tc>
      </w:tr>
      <w:tr w:rsidR="008B1E47" w:rsidRPr="00B85227" w:rsidTr="00357FC4">
        <w:trPr>
          <w:gridAfter w:val="1"/>
          <w:wAfter w:w="675" w:type="dxa"/>
          <w:cantSplit/>
        </w:trPr>
        <w:tc>
          <w:tcPr>
            <w:tcW w:w="8181" w:type="dxa"/>
            <w:gridSpan w:val="2"/>
          </w:tcPr>
          <w:p w:rsidR="008B1E47" w:rsidRPr="008B1E47" w:rsidRDefault="008B1E47" w:rsidP="008B1E47">
            <w:pPr>
              <w:pStyle w:val="ListParagraph"/>
              <w:numPr>
                <w:ilvl w:val="0"/>
                <w:numId w:val="19"/>
              </w:numPr>
              <w:ind w:firstLine="0"/>
              <w:rPr>
                <w:rFonts w:ascii="Arial" w:hAnsi="Arial"/>
              </w:rPr>
            </w:pPr>
            <w:r w:rsidRPr="008B1E47">
              <w:rPr>
                <w:rFonts w:ascii="Arial" w:hAnsi="Arial"/>
                <w:u w:val="single"/>
              </w:rPr>
              <w:t>Accessibility Services</w:t>
            </w:r>
            <w:r w:rsidRPr="008B1E47">
              <w:rPr>
                <w:rFonts w:ascii="Arial" w:hAnsi="Arial"/>
              </w:rPr>
              <w:t>:</w:t>
            </w:r>
          </w:p>
          <w:p w:rsidR="008B1E47" w:rsidRDefault="008B1E47" w:rsidP="008B1E47">
            <w:pPr>
              <w:ind w:left="1440"/>
              <w:rPr>
                <w:rFonts w:ascii="Arial" w:hAnsi="Arial" w:cs="Arial"/>
              </w:rPr>
            </w:pPr>
            <w:r>
              <w:rPr>
                <w:rFonts w:ascii="Arial" w:hAnsi="Arial" w:cs="Arial"/>
              </w:rPr>
              <w:t>If you are a student with a disability (e.g. physical limitations, visual impairments, hearing impairments, or learning disabilities), you are encouraged to discuss required accommodations with the</w:t>
            </w:r>
            <w:r>
              <w:rPr>
                <w:rFonts w:ascii="Arial" w:hAnsi="Arial" w:cs="Arial"/>
                <w:color w:val="1F497D"/>
              </w:rPr>
              <w:t xml:space="preserve"> </w:t>
            </w:r>
            <w:r>
              <w:rPr>
                <w:rFonts w:ascii="Arial" w:hAnsi="Arial" w:cs="Arial"/>
              </w:rPr>
              <w:t xml:space="preserve">Accessibility Services office.  Call Ext. 2703 </w:t>
            </w:r>
            <w:r w:rsidRPr="00785C12">
              <w:rPr>
                <w:rFonts w:ascii="Arial" w:hAnsi="Arial" w:cs="Arial"/>
              </w:rPr>
              <w:t xml:space="preserve">or email </w:t>
            </w:r>
            <w:hyperlink r:id="rId11" w:history="1">
              <w:r>
                <w:rPr>
                  <w:rStyle w:val="Hyperlink"/>
                  <w:rFonts w:ascii="Arial" w:eastAsiaTheme="minorEastAsia" w:hAnsi="Arial" w:cs="Arial"/>
                </w:rPr>
                <w:t>studentsupport@saultcollege.ca</w:t>
              </w:r>
            </w:hyperlink>
            <w:r>
              <w:rPr>
                <w:rFonts w:ascii="Arial" w:hAnsi="Arial" w:cs="Arial"/>
                <w:color w:val="1F497D"/>
              </w:rPr>
              <w:t xml:space="preserve"> </w:t>
            </w:r>
            <w:r>
              <w:rPr>
                <w:rFonts w:ascii="Arial" w:hAnsi="Arial" w:cs="Arial"/>
              </w:rPr>
              <w:t>so that support services can be arranged for you.</w:t>
            </w:r>
          </w:p>
          <w:p w:rsidR="008B1E47" w:rsidRPr="00B85227" w:rsidRDefault="008B1E47" w:rsidP="00357FC4">
            <w:pPr>
              <w:rPr>
                <w:rFonts w:ascii="Arial" w:hAnsi="Arial"/>
              </w:rPr>
            </w:pPr>
          </w:p>
        </w:tc>
      </w:tr>
      <w:tr w:rsidR="008B1E47" w:rsidRPr="00B85227" w:rsidTr="00357FC4">
        <w:trPr>
          <w:gridAfter w:val="1"/>
          <w:wAfter w:w="675" w:type="dxa"/>
          <w:cantSplit/>
        </w:trPr>
        <w:tc>
          <w:tcPr>
            <w:tcW w:w="8181" w:type="dxa"/>
            <w:gridSpan w:val="2"/>
          </w:tcPr>
          <w:p w:rsidR="008B1E47" w:rsidRPr="008B1E47" w:rsidRDefault="008B1E47" w:rsidP="008B1E47">
            <w:pPr>
              <w:pStyle w:val="ListParagraph"/>
              <w:numPr>
                <w:ilvl w:val="0"/>
                <w:numId w:val="19"/>
              </w:numPr>
              <w:ind w:firstLine="0"/>
              <w:rPr>
                <w:rFonts w:ascii="Arial" w:hAnsi="Arial" w:cs="Arial"/>
                <w:u w:val="single"/>
                <w:lang w:eastAsia="en-CA"/>
              </w:rPr>
            </w:pPr>
            <w:r w:rsidRPr="008B1E47">
              <w:rPr>
                <w:rFonts w:ascii="Arial" w:hAnsi="Arial" w:cs="Arial"/>
                <w:u w:val="single"/>
                <w:lang w:eastAsia="en-CA"/>
              </w:rPr>
              <w:t>Audio and Video Recording Devices in the Classroom:</w:t>
            </w:r>
          </w:p>
          <w:p w:rsidR="008B1E47" w:rsidRPr="00785C12" w:rsidRDefault="008B1E47" w:rsidP="008B1E47">
            <w:pPr>
              <w:ind w:left="1440"/>
              <w:rPr>
                <w:rFonts w:ascii="Franklin Gothic Book" w:hAnsi="Franklin Gothic Book" w:cs="Calibri"/>
              </w:rPr>
            </w:pPr>
            <w:r>
              <w:rPr>
                <w:rFonts w:ascii="Arial" w:hAnsi="Arial" w:cs="Arial"/>
                <w:lang w:eastAsia="en-CA"/>
              </w:rPr>
              <w:t>Students who wish to use electronic devices in the classroom will seek permission of the faculty member before proceeding to record instruction. </w:t>
            </w:r>
            <w:r w:rsidRPr="00785C12">
              <w:rPr>
                <w:rFonts w:ascii="Arial" w:hAnsi="Arial" w:cs="Arial"/>
                <w:lang w:eastAsia="en-CA"/>
              </w:rPr>
              <w:t>S</w:t>
            </w:r>
            <w:r w:rsidRPr="00785C12">
              <w:rPr>
                <w:rFonts w:ascii="Franklin Gothic Book" w:hAnsi="Franklin Gothic Book"/>
              </w:rPr>
              <w:t>tudents with disabilities who require audio or visual recording devices in the classroom as an accommodation will receive approval from their counsellor once the Audio and Video Recording Devices in the Classroom Policy has been reviewed by the student.</w:t>
            </w:r>
            <w:r w:rsidRPr="00785C12">
              <w:rPr>
                <w:rFonts w:ascii="Arial" w:hAnsi="Arial" w:cs="Arial"/>
                <w:lang w:eastAsia="en-CA"/>
              </w:rPr>
              <w:t> </w:t>
            </w:r>
            <w:r w:rsidRPr="00785C12">
              <w:rPr>
                <w:rFonts w:ascii="Franklin Gothic Book" w:hAnsi="Franklin Gothic Book"/>
              </w:rPr>
              <w:t>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8B1E47" w:rsidRPr="00B85227" w:rsidRDefault="008B1E47" w:rsidP="00357FC4">
            <w:pPr>
              <w:rPr>
                <w:rFonts w:ascii="Arial" w:hAnsi="Arial"/>
                <w:u w:val="single"/>
              </w:rPr>
            </w:pPr>
          </w:p>
        </w:tc>
      </w:tr>
      <w:tr w:rsidR="008B1E47" w:rsidRPr="00B85227" w:rsidTr="00357FC4">
        <w:trPr>
          <w:gridAfter w:val="1"/>
          <w:wAfter w:w="675" w:type="dxa"/>
          <w:cantSplit/>
        </w:trPr>
        <w:tc>
          <w:tcPr>
            <w:tcW w:w="8181" w:type="dxa"/>
            <w:gridSpan w:val="2"/>
          </w:tcPr>
          <w:p w:rsidR="008B1E47" w:rsidRPr="008B1E47" w:rsidRDefault="008B1E47" w:rsidP="008B1E47">
            <w:pPr>
              <w:pStyle w:val="ListParagraph"/>
              <w:numPr>
                <w:ilvl w:val="0"/>
                <w:numId w:val="19"/>
              </w:numPr>
              <w:ind w:firstLine="0"/>
              <w:rPr>
                <w:rFonts w:ascii="Arial" w:hAnsi="Arial" w:cs="Arial"/>
              </w:rPr>
            </w:pPr>
            <w:r w:rsidRPr="008B1E47">
              <w:rPr>
                <w:rFonts w:ascii="Arial" w:hAnsi="Arial" w:cs="Arial"/>
                <w:u w:val="single"/>
              </w:rPr>
              <w:t>Academic Dishonesty</w:t>
            </w:r>
            <w:r w:rsidRPr="008B1E47">
              <w:rPr>
                <w:rFonts w:ascii="Arial" w:hAnsi="Arial" w:cs="Arial"/>
              </w:rPr>
              <w:t>:</w:t>
            </w:r>
          </w:p>
          <w:p w:rsidR="008B1E47" w:rsidRDefault="008B1E47" w:rsidP="008B1E47">
            <w:pPr>
              <w:ind w:left="1440"/>
              <w:rPr>
                <w:rFonts w:ascii="Arial" w:hAnsi="Arial" w:cs="Arial"/>
              </w:rPr>
            </w:pPr>
            <w:r>
              <w:rPr>
                <w:rFonts w:ascii="Arial" w:hAnsi="Arial" w:cs="Arial"/>
              </w:rPr>
              <w:t xml:space="preserve">Students should refer to the definition of “academic dishonesty” in the </w:t>
            </w:r>
            <w:r>
              <w:rPr>
                <w:rFonts w:ascii="Arial" w:hAnsi="Arial" w:cs="Arial"/>
                <w:i/>
                <w:iCs/>
              </w:rPr>
              <w:t>Student Code of Conduct</w:t>
            </w:r>
            <w:r>
              <w:rPr>
                <w:rFonts w:ascii="Arial" w:hAnsi="Arial" w:cs="Arial"/>
              </w:rPr>
              <w:t xml:space="preserve">.  Students who engage in academic dishonesty will </w:t>
            </w:r>
            <w:r w:rsidRPr="00785C12">
              <w:rPr>
                <w:rFonts w:ascii="Arial" w:hAnsi="Arial" w:cs="Arial"/>
              </w:rPr>
              <w:t xml:space="preserve">be issued a sanction under the Student Code of Conduct which could lead to and include expulsion from the </w:t>
            </w:r>
            <w:r>
              <w:rPr>
                <w:rFonts w:ascii="Arial" w:hAnsi="Arial" w:cs="Arial"/>
              </w:rPr>
              <w:t>course/program</w:t>
            </w:r>
            <w:r>
              <w:rPr>
                <w:rFonts w:ascii="Arial" w:hAnsi="Arial" w:cs="Arial"/>
                <w:color w:val="1F497D"/>
              </w:rPr>
              <w:t>.</w:t>
            </w:r>
            <w:r>
              <w:rPr>
                <w:rFonts w:ascii="Arial" w:hAnsi="Arial" w:cs="Arial"/>
              </w:rPr>
              <w:t xml:space="preserve"> In order to protect students from inadvertent plagiarism, to protect the copyright of the material referenced, and to credit the author of the material, students must use a documentation format for referencing source material.</w:t>
            </w:r>
          </w:p>
          <w:p w:rsidR="008B1E47" w:rsidRPr="00B85227" w:rsidRDefault="008B1E47" w:rsidP="00357FC4">
            <w:pPr>
              <w:rPr>
                <w:rFonts w:ascii="Arial" w:hAnsi="Arial"/>
              </w:rPr>
            </w:pPr>
          </w:p>
        </w:tc>
      </w:tr>
      <w:tr w:rsidR="008B1E47" w:rsidRPr="00B85227" w:rsidTr="00357FC4">
        <w:trPr>
          <w:gridAfter w:val="1"/>
          <w:wAfter w:w="675" w:type="dxa"/>
          <w:cantSplit/>
        </w:trPr>
        <w:tc>
          <w:tcPr>
            <w:tcW w:w="8181" w:type="dxa"/>
            <w:gridSpan w:val="2"/>
          </w:tcPr>
          <w:p w:rsidR="008B1E47" w:rsidRPr="008B1E47" w:rsidRDefault="008B1E47" w:rsidP="008B1E47">
            <w:pPr>
              <w:pStyle w:val="ListParagraph"/>
              <w:numPr>
                <w:ilvl w:val="0"/>
                <w:numId w:val="19"/>
              </w:numPr>
              <w:ind w:firstLine="0"/>
              <w:rPr>
                <w:rFonts w:ascii="Arial" w:hAnsi="Arial" w:cs="Arial"/>
                <w:szCs w:val="24"/>
                <w:u w:val="single"/>
              </w:rPr>
            </w:pPr>
            <w:r w:rsidRPr="008B1E47">
              <w:rPr>
                <w:rFonts w:ascii="Arial" w:hAnsi="Arial" w:cs="Arial"/>
                <w:szCs w:val="24"/>
                <w:u w:val="single"/>
              </w:rPr>
              <w:lastRenderedPageBreak/>
              <w:t>Tuition Default:</w:t>
            </w:r>
          </w:p>
          <w:p w:rsidR="008B1E47" w:rsidRPr="00B85227" w:rsidRDefault="008B1E47" w:rsidP="008B1E47">
            <w:pPr>
              <w:ind w:left="1440"/>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as of the first week of </w:t>
            </w:r>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B1E47" w:rsidRPr="00B85227" w:rsidRDefault="008B1E47" w:rsidP="00357FC4">
            <w:pPr>
              <w:rPr>
                <w:rFonts w:ascii="Arial" w:hAnsi="Arial"/>
              </w:rPr>
            </w:pPr>
          </w:p>
        </w:tc>
      </w:tr>
    </w:tbl>
    <w:p w:rsidR="00CB4EB0" w:rsidRDefault="00CB4EB0" w:rsidP="008B1E47">
      <w:pPr>
        <w:pStyle w:val="EnvelopeReturn"/>
      </w:pPr>
    </w:p>
    <w:sectPr w:rsidR="00CB4EB0" w:rsidSect="001040FC">
      <w:headerReference w:type="even" r:id="rId12"/>
      <w:headerReference w:type="default" r:id="rId13"/>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129" w:rsidRDefault="005C3129">
      <w:r>
        <w:separator/>
      </w:r>
    </w:p>
  </w:endnote>
  <w:endnote w:type="continuationSeparator" w:id="0">
    <w:p w:rsidR="005C3129" w:rsidRDefault="005C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129" w:rsidRDefault="005C3129">
      <w:r>
        <w:separator/>
      </w:r>
    </w:p>
  </w:footnote>
  <w:footnote w:type="continuationSeparator" w:id="0">
    <w:p w:rsidR="005C3129" w:rsidRDefault="005C3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A7" w:rsidRDefault="000B243A">
    <w:pPr>
      <w:pStyle w:val="Header"/>
      <w:framePr w:wrap="around" w:vAnchor="text" w:hAnchor="margin" w:xAlign="center" w:y="1"/>
      <w:rPr>
        <w:rStyle w:val="PageNumber"/>
      </w:rPr>
    </w:pPr>
    <w:r>
      <w:rPr>
        <w:rStyle w:val="PageNumber"/>
      </w:rPr>
      <w:fldChar w:fldCharType="begin"/>
    </w:r>
    <w:r w:rsidR="00483CA7">
      <w:rPr>
        <w:rStyle w:val="PageNumber"/>
      </w:rPr>
      <w:instrText xml:space="preserve">PAGE  </w:instrText>
    </w:r>
    <w:r>
      <w:rPr>
        <w:rStyle w:val="PageNumber"/>
      </w:rPr>
      <w:fldChar w:fldCharType="separate"/>
    </w:r>
    <w:r w:rsidR="00483CA7">
      <w:rPr>
        <w:rStyle w:val="PageNumber"/>
        <w:noProof/>
      </w:rPr>
      <w:t>1</w:t>
    </w:r>
    <w:r>
      <w:rPr>
        <w:rStyle w:val="PageNumber"/>
      </w:rPr>
      <w:fldChar w:fldCharType="end"/>
    </w:r>
  </w:p>
  <w:p w:rsidR="00483CA7" w:rsidRDefault="00483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A7" w:rsidRDefault="000B243A">
    <w:pPr>
      <w:pStyle w:val="Header"/>
      <w:framePr w:wrap="around" w:vAnchor="text" w:hAnchor="margin" w:xAlign="center" w:y="1"/>
      <w:rPr>
        <w:rStyle w:val="PageNumber"/>
      </w:rPr>
    </w:pPr>
    <w:r>
      <w:rPr>
        <w:rStyle w:val="PageNumber"/>
      </w:rPr>
      <w:fldChar w:fldCharType="begin"/>
    </w:r>
    <w:r w:rsidR="00483CA7">
      <w:rPr>
        <w:rStyle w:val="PageNumber"/>
      </w:rPr>
      <w:instrText xml:space="preserve">PAGE  </w:instrText>
    </w:r>
    <w:r>
      <w:rPr>
        <w:rStyle w:val="PageNumber"/>
      </w:rPr>
      <w:fldChar w:fldCharType="separate"/>
    </w:r>
    <w:r w:rsidR="007914D3">
      <w:rPr>
        <w:rStyle w:val="PageNumber"/>
        <w:noProof/>
      </w:rPr>
      <w:t>9</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83CA7">
      <w:tc>
        <w:tcPr>
          <w:tcW w:w="3794" w:type="dxa"/>
        </w:tcPr>
        <w:p w:rsidR="00483CA7" w:rsidRDefault="00483CA7">
          <w:pPr>
            <w:rPr>
              <w:rFonts w:ascii="Arial" w:hAnsi="Arial"/>
              <w:snapToGrid w:val="0"/>
            </w:rPr>
          </w:pPr>
        </w:p>
      </w:tc>
      <w:tc>
        <w:tcPr>
          <w:tcW w:w="1134" w:type="dxa"/>
        </w:tcPr>
        <w:p w:rsidR="00483CA7" w:rsidRDefault="00483CA7">
          <w:pPr>
            <w:pStyle w:val="Header"/>
            <w:jc w:val="center"/>
            <w:rPr>
              <w:rFonts w:ascii="Arial" w:hAnsi="Arial"/>
              <w:snapToGrid w:val="0"/>
            </w:rPr>
          </w:pPr>
        </w:p>
      </w:tc>
      <w:tc>
        <w:tcPr>
          <w:tcW w:w="3928" w:type="dxa"/>
        </w:tcPr>
        <w:p w:rsidR="00483CA7" w:rsidRDefault="00483CA7">
          <w:pPr>
            <w:pStyle w:val="Header"/>
            <w:jc w:val="right"/>
            <w:rPr>
              <w:rFonts w:ascii="Arial" w:hAnsi="Arial"/>
              <w:snapToGrid w:val="0"/>
            </w:rPr>
          </w:pPr>
        </w:p>
      </w:tc>
    </w:tr>
    <w:tr w:rsidR="00483CA7">
      <w:tc>
        <w:tcPr>
          <w:tcW w:w="3794" w:type="dxa"/>
        </w:tcPr>
        <w:p w:rsidR="00483CA7" w:rsidRDefault="00483CA7">
          <w:pPr>
            <w:rPr>
              <w:rFonts w:ascii="Arial" w:hAnsi="Arial"/>
              <w:snapToGrid w:val="0"/>
            </w:rPr>
          </w:pPr>
          <w:r>
            <w:rPr>
              <w:rFonts w:ascii="Arial" w:hAnsi="Arial"/>
              <w:snapToGrid w:val="0"/>
            </w:rPr>
            <w:t>Business Computer Applications</w:t>
          </w:r>
        </w:p>
        <w:p w:rsidR="00483CA7" w:rsidRDefault="00483CA7">
          <w:pPr>
            <w:rPr>
              <w:rFonts w:ascii="Arial" w:hAnsi="Arial"/>
              <w:snapToGrid w:val="0"/>
            </w:rPr>
          </w:pPr>
        </w:p>
      </w:tc>
      <w:tc>
        <w:tcPr>
          <w:tcW w:w="1134" w:type="dxa"/>
        </w:tcPr>
        <w:p w:rsidR="00483CA7" w:rsidRDefault="00483CA7">
          <w:pPr>
            <w:pStyle w:val="Header"/>
            <w:jc w:val="center"/>
            <w:rPr>
              <w:rFonts w:ascii="Arial" w:hAnsi="Arial"/>
              <w:snapToGrid w:val="0"/>
            </w:rPr>
          </w:pPr>
        </w:p>
      </w:tc>
      <w:tc>
        <w:tcPr>
          <w:tcW w:w="3928" w:type="dxa"/>
        </w:tcPr>
        <w:p w:rsidR="00483CA7" w:rsidRDefault="00483CA7">
          <w:pPr>
            <w:pStyle w:val="Header"/>
            <w:jc w:val="right"/>
            <w:rPr>
              <w:rFonts w:ascii="Arial" w:hAnsi="Arial"/>
              <w:snapToGrid w:val="0"/>
            </w:rPr>
          </w:pPr>
          <w:r>
            <w:rPr>
              <w:rFonts w:ascii="Arial" w:hAnsi="Arial"/>
              <w:snapToGrid w:val="0"/>
            </w:rPr>
            <w:t>BUS140</w:t>
          </w:r>
        </w:p>
      </w:tc>
    </w:tr>
  </w:tbl>
  <w:p w:rsidR="00483CA7" w:rsidRDefault="00483CA7" w:rsidP="007473B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A650FBC"/>
    <w:multiLevelType w:val="hybridMultilevel"/>
    <w:tmpl w:val="C440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2C12B5"/>
    <w:multiLevelType w:val="hybridMultilevel"/>
    <w:tmpl w:val="898E8252"/>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E040978"/>
    <w:multiLevelType w:val="hybridMultilevel"/>
    <w:tmpl w:val="018C9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5BC7EC0"/>
    <w:multiLevelType w:val="hybridMultilevel"/>
    <w:tmpl w:val="2D60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057CD2"/>
    <w:multiLevelType w:val="hybridMultilevel"/>
    <w:tmpl w:val="823E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A50123B"/>
    <w:multiLevelType w:val="hybridMultilevel"/>
    <w:tmpl w:val="20D4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5"/>
  </w:num>
  <w:num w:numId="4">
    <w:abstractNumId w:val="11"/>
  </w:num>
  <w:num w:numId="5">
    <w:abstractNumId w:val="18"/>
  </w:num>
  <w:num w:numId="6">
    <w:abstractNumId w:val="2"/>
  </w:num>
  <w:num w:numId="7">
    <w:abstractNumId w:val="1"/>
  </w:num>
  <w:num w:numId="8">
    <w:abstractNumId w:val="9"/>
  </w:num>
  <w:num w:numId="9">
    <w:abstractNumId w:val="13"/>
  </w:num>
  <w:num w:numId="10">
    <w:abstractNumId w:val="3"/>
  </w:num>
  <w:num w:numId="11">
    <w:abstractNumId w:val="8"/>
  </w:num>
  <w:num w:numId="12">
    <w:abstractNumId w:val="0"/>
  </w:num>
  <w:num w:numId="13">
    <w:abstractNumId w:val="12"/>
  </w:num>
  <w:num w:numId="14">
    <w:abstractNumId w:val="15"/>
  </w:num>
  <w:num w:numId="15">
    <w:abstractNumId w:val="14"/>
  </w:num>
  <w:num w:numId="16">
    <w:abstractNumId w:val="4"/>
  </w:num>
  <w:num w:numId="17">
    <w:abstractNumId w:val="17"/>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509F7"/>
    <w:rsid w:val="000B243A"/>
    <w:rsid w:val="000B7FC0"/>
    <w:rsid w:val="000D323E"/>
    <w:rsid w:val="000D75B6"/>
    <w:rsid w:val="000D798C"/>
    <w:rsid w:val="000E0B38"/>
    <w:rsid w:val="001040FC"/>
    <w:rsid w:val="0013201F"/>
    <w:rsid w:val="001353B6"/>
    <w:rsid w:val="001428EB"/>
    <w:rsid w:val="00177078"/>
    <w:rsid w:val="001B72EE"/>
    <w:rsid w:val="00283F8A"/>
    <w:rsid w:val="00295232"/>
    <w:rsid w:val="002A3C58"/>
    <w:rsid w:val="002D0F95"/>
    <w:rsid w:val="002D240A"/>
    <w:rsid w:val="003041A5"/>
    <w:rsid w:val="0032058C"/>
    <w:rsid w:val="003561D4"/>
    <w:rsid w:val="003A0238"/>
    <w:rsid w:val="003D0B70"/>
    <w:rsid w:val="003D5562"/>
    <w:rsid w:val="003F17EF"/>
    <w:rsid w:val="00404FD1"/>
    <w:rsid w:val="00441ECC"/>
    <w:rsid w:val="00455859"/>
    <w:rsid w:val="004566E7"/>
    <w:rsid w:val="00463B78"/>
    <w:rsid w:val="00483CA7"/>
    <w:rsid w:val="00497B5F"/>
    <w:rsid w:val="004C65ED"/>
    <w:rsid w:val="004D1B23"/>
    <w:rsid w:val="004D59C1"/>
    <w:rsid w:val="004E298B"/>
    <w:rsid w:val="004F3A94"/>
    <w:rsid w:val="00510F4D"/>
    <w:rsid w:val="00513FD9"/>
    <w:rsid w:val="00532940"/>
    <w:rsid w:val="00533537"/>
    <w:rsid w:val="0056705E"/>
    <w:rsid w:val="005A28BC"/>
    <w:rsid w:val="005C10A6"/>
    <w:rsid w:val="005C3129"/>
    <w:rsid w:val="005E6305"/>
    <w:rsid w:val="005F6565"/>
    <w:rsid w:val="00613807"/>
    <w:rsid w:val="00626C24"/>
    <w:rsid w:val="006670D7"/>
    <w:rsid w:val="00673E46"/>
    <w:rsid w:val="006D3B4F"/>
    <w:rsid w:val="00721404"/>
    <w:rsid w:val="00721FF2"/>
    <w:rsid w:val="00723208"/>
    <w:rsid w:val="007473BA"/>
    <w:rsid w:val="00754E67"/>
    <w:rsid w:val="007712AC"/>
    <w:rsid w:val="007914D3"/>
    <w:rsid w:val="007A0698"/>
    <w:rsid w:val="007C3408"/>
    <w:rsid w:val="007E6621"/>
    <w:rsid w:val="007F132C"/>
    <w:rsid w:val="007F73A4"/>
    <w:rsid w:val="00807801"/>
    <w:rsid w:val="0081705B"/>
    <w:rsid w:val="0083715A"/>
    <w:rsid w:val="00856C89"/>
    <w:rsid w:val="00867048"/>
    <w:rsid w:val="00897B50"/>
    <w:rsid w:val="008B1E47"/>
    <w:rsid w:val="008F5463"/>
    <w:rsid w:val="009B5B24"/>
    <w:rsid w:val="009C1425"/>
    <w:rsid w:val="00A01D87"/>
    <w:rsid w:val="00A023DB"/>
    <w:rsid w:val="00A85995"/>
    <w:rsid w:val="00A9176F"/>
    <w:rsid w:val="00A97B10"/>
    <w:rsid w:val="00AC5756"/>
    <w:rsid w:val="00B07F7B"/>
    <w:rsid w:val="00B10366"/>
    <w:rsid w:val="00B50404"/>
    <w:rsid w:val="00B778BA"/>
    <w:rsid w:val="00B835FC"/>
    <w:rsid w:val="00BA119A"/>
    <w:rsid w:val="00BA318C"/>
    <w:rsid w:val="00BB5F8D"/>
    <w:rsid w:val="00BC7832"/>
    <w:rsid w:val="00C0550E"/>
    <w:rsid w:val="00C1292A"/>
    <w:rsid w:val="00C171F6"/>
    <w:rsid w:val="00C26A5B"/>
    <w:rsid w:val="00C36244"/>
    <w:rsid w:val="00C53F7E"/>
    <w:rsid w:val="00C578DA"/>
    <w:rsid w:val="00C63AE9"/>
    <w:rsid w:val="00C66A5A"/>
    <w:rsid w:val="00C87B5D"/>
    <w:rsid w:val="00C97440"/>
    <w:rsid w:val="00C976ED"/>
    <w:rsid w:val="00C97897"/>
    <w:rsid w:val="00CB4AF6"/>
    <w:rsid w:val="00CB4EB0"/>
    <w:rsid w:val="00CC770B"/>
    <w:rsid w:val="00D12431"/>
    <w:rsid w:val="00D1300B"/>
    <w:rsid w:val="00D46130"/>
    <w:rsid w:val="00D67A38"/>
    <w:rsid w:val="00D74F82"/>
    <w:rsid w:val="00D924C9"/>
    <w:rsid w:val="00DC1839"/>
    <w:rsid w:val="00E25868"/>
    <w:rsid w:val="00E8152E"/>
    <w:rsid w:val="00E86FF6"/>
    <w:rsid w:val="00EE6E49"/>
    <w:rsid w:val="00EF4EC9"/>
    <w:rsid w:val="00F0236B"/>
    <w:rsid w:val="00F430A9"/>
    <w:rsid w:val="00FA5270"/>
    <w:rsid w:val="00FC337C"/>
    <w:rsid w:val="00FF12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FC"/>
    <w:rPr>
      <w:sz w:val="24"/>
      <w:lang w:val="en-US" w:eastAsia="en-US"/>
    </w:rPr>
  </w:style>
  <w:style w:type="paragraph" w:styleId="Heading1">
    <w:name w:val="heading 1"/>
    <w:basedOn w:val="Normal"/>
    <w:next w:val="Normal"/>
    <w:qFormat/>
    <w:rsid w:val="001040FC"/>
    <w:pPr>
      <w:keepNext/>
      <w:jc w:val="center"/>
      <w:outlineLvl w:val="0"/>
    </w:pPr>
    <w:rPr>
      <w:b/>
      <w:u w:val="single"/>
      <w:lang w:val="en-GB"/>
    </w:rPr>
  </w:style>
  <w:style w:type="paragraph" w:styleId="Heading2">
    <w:name w:val="heading 2"/>
    <w:basedOn w:val="Normal"/>
    <w:next w:val="Normal"/>
    <w:qFormat/>
    <w:rsid w:val="001040FC"/>
    <w:pPr>
      <w:keepNext/>
      <w:jc w:val="center"/>
      <w:outlineLvl w:val="1"/>
    </w:pPr>
    <w:rPr>
      <w:b/>
      <w:lang w:val="en-GB"/>
    </w:rPr>
  </w:style>
  <w:style w:type="paragraph" w:styleId="Heading3">
    <w:name w:val="heading 3"/>
    <w:basedOn w:val="Normal"/>
    <w:next w:val="Normal"/>
    <w:qFormat/>
    <w:rsid w:val="001040F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040FC"/>
    <w:rPr>
      <w:rFonts w:ascii="Arial" w:hAnsi="Arial"/>
    </w:rPr>
  </w:style>
  <w:style w:type="paragraph" w:styleId="Header">
    <w:name w:val="header"/>
    <w:basedOn w:val="Normal"/>
    <w:rsid w:val="001040FC"/>
    <w:pPr>
      <w:tabs>
        <w:tab w:val="center" w:pos="4320"/>
        <w:tab w:val="right" w:pos="8640"/>
      </w:tabs>
    </w:pPr>
  </w:style>
  <w:style w:type="paragraph" w:styleId="Footer">
    <w:name w:val="footer"/>
    <w:basedOn w:val="Normal"/>
    <w:rsid w:val="001040FC"/>
    <w:pPr>
      <w:tabs>
        <w:tab w:val="center" w:pos="4320"/>
        <w:tab w:val="right" w:pos="8640"/>
      </w:tabs>
    </w:pPr>
  </w:style>
  <w:style w:type="character" w:styleId="PageNumber">
    <w:name w:val="page number"/>
    <w:basedOn w:val="DefaultParagraphFont"/>
    <w:rsid w:val="001040FC"/>
  </w:style>
  <w:style w:type="character" w:styleId="LineNumber">
    <w:name w:val="line number"/>
    <w:basedOn w:val="DefaultParagraphFont"/>
    <w:rsid w:val="001040FC"/>
  </w:style>
  <w:style w:type="paragraph" w:styleId="BodyTextIndent">
    <w:name w:val="Body Text Indent"/>
    <w:basedOn w:val="Normal"/>
    <w:rsid w:val="001040F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337C"/>
    <w:rPr>
      <w:rFonts w:ascii="Tahoma" w:hAnsi="Tahoma" w:cs="Tahoma"/>
      <w:sz w:val="16"/>
      <w:szCs w:val="16"/>
    </w:rPr>
  </w:style>
  <w:style w:type="character" w:customStyle="1" w:styleId="BalloonTextChar">
    <w:name w:val="Balloon Text Char"/>
    <w:basedOn w:val="DefaultParagraphFont"/>
    <w:link w:val="BalloonText"/>
    <w:rsid w:val="00FC337C"/>
    <w:rPr>
      <w:rFonts w:ascii="Tahoma" w:hAnsi="Tahoma" w:cs="Tahoma"/>
      <w:sz w:val="16"/>
      <w:szCs w:val="16"/>
      <w:lang w:val="en-US" w:eastAsia="en-US"/>
    </w:rPr>
  </w:style>
  <w:style w:type="paragraph" w:styleId="ListParagraph">
    <w:name w:val="List Paragraph"/>
    <w:basedOn w:val="Normal"/>
    <w:uiPriority w:val="34"/>
    <w:qFormat/>
    <w:rsid w:val="00B07F7B"/>
    <w:pPr>
      <w:ind w:left="720"/>
      <w:contextualSpacing/>
    </w:pPr>
  </w:style>
  <w:style w:type="table" w:styleId="TableGrid">
    <w:name w:val="Table Grid"/>
    <w:basedOn w:val="TableNormal"/>
    <w:rsid w:val="00C66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FC"/>
    <w:rPr>
      <w:sz w:val="24"/>
      <w:lang w:val="en-US" w:eastAsia="en-US"/>
    </w:rPr>
  </w:style>
  <w:style w:type="paragraph" w:styleId="Heading1">
    <w:name w:val="heading 1"/>
    <w:basedOn w:val="Normal"/>
    <w:next w:val="Normal"/>
    <w:qFormat/>
    <w:rsid w:val="001040FC"/>
    <w:pPr>
      <w:keepNext/>
      <w:jc w:val="center"/>
      <w:outlineLvl w:val="0"/>
    </w:pPr>
    <w:rPr>
      <w:b/>
      <w:u w:val="single"/>
      <w:lang w:val="en-GB"/>
    </w:rPr>
  </w:style>
  <w:style w:type="paragraph" w:styleId="Heading2">
    <w:name w:val="heading 2"/>
    <w:basedOn w:val="Normal"/>
    <w:next w:val="Normal"/>
    <w:qFormat/>
    <w:rsid w:val="001040FC"/>
    <w:pPr>
      <w:keepNext/>
      <w:jc w:val="center"/>
      <w:outlineLvl w:val="1"/>
    </w:pPr>
    <w:rPr>
      <w:b/>
      <w:lang w:val="en-GB"/>
    </w:rPr>
  </w:style>
  <w:style w:type="paragraph" w:styleId="Heading3">
    <w:name w:val="heading 3"/>
    <w:basedOn w:val="Normal"/>
    <w:next w:val="Normal"/>
    <w:qFormat/>
    <w:rsid w:val="001040F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040FC"/>
    <w:rPr>
      <w:rFonts w:ascii="Arial" w:hAnsi="Arial"/>
    </w:rPr>
  </w:style>
  <w:style w:type="paragraph" w:styleId="Header">
    <w:name w:val="header"/>
    <w:basedOn w:val="Normal"/>
    <w:rsid w:val="001040FC"/>
    <w:pPr>
      <w:tabs>
        <w:tab w:val="center" w:pos="4320"/>
        <w:tab w:val="right" w:pos="8640"/>
      </w:tabs>
    </w:pPr>
  </w:style>
  <w:style w:type="paragraph" w:styleId="Footer">
    <w:name w:val="footer"/>
    <w:basedOn w:val="Normal"/>
    <w:rsid w:val="001040FC"/>
    <w:pPr>
      <w:tabs>
        <w:tab w:val="center" w:pos="4320"/>
        <w:tab w:val="right" w:pos="8640"/>
      </w:tabs>
    </w:pPr>
  </w:style>
  <w:style w:type="character" w:styleId="PageNumber">
    <w:name w:val="page number"/>
    <w:basedOn w:val="DefaultParagraphFont"/>
    <w:rsid w:val="001040FC"/>
  </w:style>
  <w:style w:type="character" w:styleId="LineNumber">
    <w:name w:val="line number"/>
    <w:basedOn w:val="DefaultParagraphFont"/>
    <w:rsid w:val="001040FC"/>
  </w:style>
  <w:style w:type="paragraph" w:styleId="BodyTextIndent">
    <w:name w:val="Body Text Indent"/>
    <w:basedOn w:val="Normal"/>
    <w:rsid w:val="001040F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337C"/>
    <w:rPr>
      <w:rFonts w:ascii="Tahoma" w:hAnsi="Tahoma" w:cs="Tahoma"/>
      <w:sz w:val="16"/>
      <w:szCs w:val="16"/>
    </w:rPr>
  </w:style>
  <w:style w:type="character" w:customStyle="1" w:styleId="BalloonTextChar">
    <w:name w:val="Balloon Text Char"/>
    <w:basedOn w:val="DefaultParagraphFont"/>
    <w:link w:val="BalloonText"/>
    <w:rsid w:val="00FC337C"/>
    <w:rPr>
      <w:rFonts w:ascii="Tahoma" w:hAnsi="Tahoma" w:cs="Tahoma"/>
      <w:sz w:val="16"/>
      <w:szCs w:val="16"/>
      <w:lang w:val="en-US" w:eastAsia="en-US"/>
    </w:rPr>
  </w:style>
  <w:style w:type="paragraph" w:styleId="ListParagraph">
    <w:name w:val="List Paragraph"/>
    <w:basedOn w:val="Normal"/>
    <w:uiPriority w:val="34"/>
    <w:qFormat/>
    <w:rsid w:val="00B07F7B"/>
    <w:pPr>
      <w:ind w:left="720"/>
      <w:contextualSpacing/>
    </w:pPr>
  </w:style>
  <w:style w:type="table" w:styleId="TableGrid">
    <w:name w:val="Table Grid"/>
    <w:basedOn w:val="TableNormal"/>
    <w:rsid w:val="00C66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entsupport@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D2EFE-A292-4ECC-A34E-EA48DF86FF41}">
  <ds:schemaRefs>
    <ds:schemaRef ds:uri="http://schemas.openxmlformats.org/officeDocument/2006/bibliography"/>
  </ds:schemaRefs>
</ds:datastoreItem>
</file>

<file path=customXml/itemProps2.xml><?xml version="1.0" encoding="utf-8"?>
<ds:datastoreItem xmlns:ds="http://schemas.openxmlformats.org/officeDocument/2006/customXml" ds:itemID="{D53425C3-34E8-4AEE-BB51-5FD544B47D4F}"/>
</file>

<file path=customXml/itemProps3.xml><?xml version="1.0" encoding="utf-8"?>
<ds:datastoreItem xmlns:ds="http://schemas.openxmlformats.org/officeDocument/2006/customXml" ds:itemID="{82601F19-CD62-4738-9131-9FB990DD6D30}"/>
</file>

<file path=customXml/itemProps4.xml><?xml version="1.0" encoding="utf-8"?>
<ds:datastoreItem xmlns:ds="http://schemas.openxmlformats.org/officeDocument/2006/customXml" ds:itemID="{A1FF145C-E278-401A-B619-44D982EC09A8}"/>
</file>

<file path=docProps/app.xml><?xml version="1.0" encoding="utf-8"?>
<Properties xmlns="http://schemas.openxmlformats.org/officeDocument/2006/extended-properties" xmlns:vt="http://schemas.openxmlformats.org/officeDocument/2006/docPropsVTypes">
  <Template>Normal.dotm</Template>
  <TotalTime>1</TotalTime>
  <Pages>9</Pages>
  <Words>1854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12853</CharactersWithSpaces>
  <SharedDoc>false</SharedDoc>
  <HLinks>
    <vt:vector size="6" baseType="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2016-06-16T18:39:00Z</cp:lastPrinted>
  <dcterms:created xsi:type="dcterms:W3CDTF">2016-06-16T18:40:00Z</dcterms:created>
  <dcterms:modified xsi:type="dcterms:W3CDTF">2016-06-16T18:40:00Z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601800</vt:r8>
  </property>
</Properties>
</file>